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3A5" w:rsidRDefault="00F942E2" w:rsidP="00F942E2">
      <w:pPr>
        <w:pStyle w:val="7"/>
        <w:spacing w:line="240" w:lineRule="auto"/>
        <w:jc w:val="center"/>
        <w:rPr>
          <w:rFonts w:ascii="Arial" w:hAnsi="Arial" w:cs="Arial"/>
          <w:sz w:val="44"/>
          <w:lang w:val="ru-RU"/>
        </w:rPr>
      </w:pPr>
      <w:r>
        <w:rPr>
          <w:rFonts w:ascii="Arial" w:hAnsi="Arial" w:cs="Arial"/>
          <w:sz w:val="44"/>
          <w:lang w:val="ru-RU"/>
        </w:rPr>
        <w:t>Уличный газовый обогреватель</w:t>
      </w:r>
    </w:p>
    <w:p w:rsidR="00F942E2" w:rsidRDefault="00F942E2" w:rsidP="00F942E2">
      <w:pPr>
        <w:rPr>
          <w:lang w:val="ru-RU"/>
        </w:rPr>
      </w:pPr>
    </w:p>
    <w:p w:rsidR="00F942E2" w:rsidRDefault="00F942E2" w:rsidP="00F942E2">
      <w:pPr>
        <w:rPr>
          <w:lang w:val="ru-RU"/>
        </w:rPr>
      </w:pPr>
    </w:p>
    <w:p w:rsidR="00F942E2" w:rsidRDefault="00F942E2" w:rsidP="00F942E2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Инструкция по эксплуатации</w:t>
      </w:r>
    </w:p>
    <w:p w:rsidR="00F942E2" w:rsidRDefault="00F942E2" w:rsidP="00F942E2">
      <w:pPr>
        <w:jc w:val="center"/>
        <w:rPr>
          <w:b/>
          <w:sz w:val="28"/>
          <w:szCs w:val="28"/>
          <w:lang w:val="ru-RU"/>
        </w:rPr>
      </w:pPr>
    </w:p>
    <w:p w:rsidR="00F942E2" w:rsidRDefault="00F942E2" w:rsidP="00F942E2">
      <w:pPr>
        <w:jc w:val="center"/>
        <w:rPr>
          <w:b/>
          <w:sz w:val="28"/>
          <w:szCs w:val="28"/>
          <w:lang w:val="ru-RU"/>
        </w:rPr>
      </w:pPr>
    </w:p>
    <w:p w:rsidR="00F942E2" w:rsidRDefault="00F942E2" w:rsidP="00F942E2">
      <w:pPr>
        <w:jc w:val="center"/>
        <w:rPr>
          <w:b/>
          <w:sz w:val="28"/>
          <w:szCs w:val="28"/>
          <w:lang w:val="ru-RU"/>
        </w:rPr>
      </w:pPr>
    </w:p>
    <w:p w:rsidR="00F942E2" w:rsidRDefault="00F942E2" w:rsidP="00F942E2">
      <w:pPr>
        <w:rPr>
          <w:b/>
          <w:sz w:val="28"/>
          <w:szCs w:val="28"/>
          <w:lang w:val="ru-RU"/>
        </w:rPr>
      </w:pPr>
    </w:p>
    <w:p w:rsidR="00F942E2" w:rsidRDefault="00F942E2" w:rsidP="00F942E2">
      <w:pPr>
        <w:rPr>
          <w:b/>
          <w:sz w:val="28"/>
          <w:szCs w:val="28"/>
          <w:lang w:val="ru-RU"/>
        </w:rPr>
      </w:pPr>
    </w:p>
    <w:p w:rsidR="00F942E2" w:rsidRDefault="00F942E2" w:rsidP="00F942E2">
      <w:pPr>
        <w:rPr>
          <w:b/>
          <w:sz w:val="28"/>
          <w:szCs w:val="28"/>
          <w:lang w:val="ru-RU"/>
        </w:rPr>
      </w:pPr>
    </w:p>
    <w:p w:rsidR="00F942E2" w:rsidRDefault="00F942E2" w:rsidP="00F942E2">
      <w:pPr>
        <w:jc w:val="left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14475" cy="3705225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42E2">
        <w:rPr>
          <w:sz w:val="28"/>
          <w:szCs w:val="28"/>
          <w:lang w:val="ru-RU"/>
        </w:rPr>
        <w:t xml:space="preserve">  </w:t>
      </w:r>
    </w:p>
    <w:p w:rsidR="00F942E2" w:rsidRDefault="00F942E2" w:rsidP="00F942E2">
      <w:pPr>
        <w:jc w:val="left"/>
        <w:rPr>
          <w:sz w:val="28"/>
          <w:szCs w:val="28"/>
          <w:lang w:val="ru-RU"/>
        </w:rPr>
      </w:pPr>
    </w:p>
    <w:p w:rsidR="00F942E2" w:rsidRDefault="00F942E2" w:rsidP="00F942E2">
      <w:pPr>
        <w:jc w:val="left"/>
        <w:rPr>
          <w:sz w:val="28"/>
          <w:szCs w:val="28"/>
          <w:lang w:val="ru-RU"/>
        </w:rPr>
      </w:pPr>
    </w:p>
    <w:p w:rsidR="00F942E2" w:rsidRDefault="00F942E2" w:rsidP="00F942E2">
      <w:pPr>
        <w:jc w:val="left"/>
        <w:rPr>
          <w:sz w:val="28"/>
          <w:szCs w:val="28"/>
          <w:lang w:val="ru-RU"/>
        </w:rPr>
      </w:pPr>
    </w:p>
    <w:p w:rsidR="00F942E2" w:rsidRDefault="00F942E2" w:rsidP="00F942E2">
      <w:pPr>
        <w:jc w:val="left"/>
        <w:rPr>
          <w:sz w:val="28"/>
          <w:szCs w:val="28"/>
          <w:lang w:val="ru-RU"/>
        </w:rPr>
      </w:pPr>
    </w:p>
    <w:p w:rsidR="00F942E2" w:rsidRDefault="00F942E2" w:rsidP="00F942E2">
      <w:pPr>
        <w:jc w:val="left"/>
        <w:rPr>
          <w:sz w:val="28"/>
          <w:szCs w:val="28"/>
          <w:lang w:val="ru-RU"/>
        </w:rPr>
      </w:pPr>
    </w:p>
    <w:p w:rsidR="00F942E2" w:rsidRPr="00F942E2" w:rsidRDefault="00F942E2" w:rsidP="00F942E2">
      <w:pPr>
        <w:jc w:val="left"/>
        <w:rPr>
          <w:rFonts w:ascii="Arial" w:hAnsi="Arial" w:cs="Arial"/>
          <w:b/>
          <w:sz w:val="24"/>
          <w:szCs w:val="24"/>
        </w:rPr>
      </w:pPr>
      <w:r w:rsidRPr="00F942E2">
        <w:rPr>
          <w:sz w:val="28"/>
          <w:szCs w:val="28"/>
        </w:rPr>
        <w:t xml:space="preserve"> </w:t>
      </w:r>
      <w:r w:rsidRPr="00F942E2">
        <w:rPr>
          <w:rFonts w:ascii="Arial" w:hAnsi="Arial" w:cs="Arial"/>
          <w:b/>
          <w:sz w:val="24"/>
          <w:szCs w:val="24"/>
          <w:lang w:val="ru-RU"/>
        </w:rPr>
        <w:t>Модель</w:t>
      </w:r>
      <w:r w:rsidRPr="00F942E2">
        <w:rPr>
          <w:rFonts w:ascii="Arial" w:hAnsi="Arial" w:cs="Arial"/>
          <w:b/>
          <w:sz w:val="24"/>
          <w:szCs w:val="24"/>
        </w:rPr>
        <w:t>: PH09-S/ PH09-SS</w:t>
      </w:r>
    </w:p>
    <w:p w:rsidR="00F942E2" w:rsidRDefault="00F942E2" w:rsidP="00F942E2">
      <w:pPr>
        <w:jc w:val="left"/>
        <w:rPr>
          <w:rFonts w:ascii="Arial" w:hAnsi="Arial" w:cs="Arial"/>
          <w:b/>
          <w:sz w:val="24"/>
          <w:szCs w:val="24"/>
          <w:lang w:val="ru-RU"/>
        </w:rPr>
      </w:pPr>
      <w:r w:rsidRPr="00F942E2">
        <w:rPr>
          <w:rFonts w:ascii="Arial" w:hAnsi="Arial" w:cs="Arial"/>
          <w:b/>
          <w:sz w:val="24"/>
          <w:szCs w:val="24"/>
          <w:lang w:val="ru-RU"/>
        </w:rPr>
        <w:t>Внимание: Только для использования на открытом воздухе.</w:t>
      </w:r>
      <w:r w:rsidRPr="00F942E2">
        <w:rPr>
          <w:sz w:val="24"/>
          <w:szCs w:val="24"/>
          <w:lang w:val="ru-RU"/>
        </w:rPr>
        <w:br w:type="textWrapping" w:clear="all"/>
      </w:r>
    </w:p>
    <w:p w:rsidR="00F942E2" w:rsidRDefault="00F942E2" w:rsidP="00F942E2">
      <w:pPr>
        <w:jc w:val="left"/>
        <w:rPr>
          <w:rFonts w:ascii="Arial" w:hAnsi="Arial" w:cs="Arial"/>
          <w:b/>
          <w:sz w:val="24"/>
          <w:szCs w:val="24"/>
          <w:lang w:val="ru-RU"/>
        </w:rPr>
      </w:pPr>
    </w:p>
    <w:p w:rsidR="00F942E2" w:rsidRDefault="00F942E2" w:rsidP="00F942E2">
      <w:pPr>
        <w:jc w:val="left"/>
        <w:rPr>
          <w:rFonts w:ascii="Arial" w:hAnsi="Arial" w:cs="Arial"/>
          <w:b/>
          <w:sz w:val="24"/>
          <w:szCs w:val="24"/>
          <w:lang w:val="ru-RU"/>
        </w:rPr>
      </w:pPr>
    </w:p>
    <w:p w:rsidR="00F942E2" w:rsidRDefault="00F942E2" w:rsidP="00F942E2">
      <w:pPr>
        <w:jc w:val="left"/>
        <w:rPr>
          <w:rFonts w:ascii="Arial" w:hAnsi="Arial" w:cs="Arial"/>
          <w:b/>
          <w:sz w:val="24"/>
          <w:szCs w:val="24"/>
          <w:lang w:val="ru-RU"/>
        </w:rPr>
      </w:pPr>
    </w:p>
    <w:p w:rsidR="00F942E2" w:rsidRDefault="00F942E2" w:rsidP="00F942E2">
      <w:pPr>
        <w:jc w:val="right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809625" cy="590550"/>
            <wp:effectExtent l="19050" t="0" r="9525" b="0"/>
            <wp:docPr id="4" name="Рисунок 4" descr="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2E2" w:rsidRDefault="00F942E2" w:rsidP="00F942E2">
      <w:pPr>
        <w:jc w:val="right"/>
        <w:rPr>
          <w:rFonts w:ascii="Arial" w:hAnsi="Arial" w:cs="Arial"/>
          <w:b/>
          <w:sz w:val="24"/>
          <w:szCs w:val="24"/>
          <w:lang w:val="ru-RU"/>
        </w:rPr>
      </w:pPr>
    </w:p>
    <w:p w:rsidR="00F942E2" w:rsidRDefault="00F942E2" w:rsidP="00F942E2">
      <w:pPr>
        <w:jc w:val="center"/>
        <w:rPr>
          <w:rFonts w:ascii="Arial" w:hAnsi="Arial" w:cs="Arial"/>
          <w:b/>
          <w:sz w:val="24"/>
          <w:szCs w:val="24"/>
          <w:u w:val="single"/>
          <w:lang w:val="ru-RU"/>
        </w:rPr>
      </w:pPr>
    </w:p>
    <w:p w:rsidR="00F942E2" w:rsidRDefault="00F942E2" w:rsidP="00F942E2">
      <w:pPr>
        <w:jc w:val="center"/>
        <w:rPr>
          <w:rFonts w:ascii="Arial" w:hAnsi="Arial" w:cs="Arial"/>
          <w:b/>
          <w:sz w:val="24"/>
          <w:szCs w:val="24"/>
          <w:u w:val="single"/>
          <w:lang w:val="ru-RU"/>
        </w:rPr>
      </w:pPr>
    </w:p>
    <w:p w:rsidR="00F942E2" w:rsidRDefault="00F942E2" w:rsidP="00F942E2">
      <w:pPr>
        <w:jc w:val="center"/>
        <w:rPr>
          <w:rFonts w:ascii="Arial" w:hAnsi="Arial" w:cs="Arial"/>
          <w:b/>
          <w:i/>
          <w:sz w:val="24"/>
          <w:szCs w:val="24"/>
          <w:lang w:val="ru-RU"/>
        </w:rPr>
      </w:pPr>
      <w:r w:rsidRPr="00F942E2">
        <w:rPr>
          <w:rFonts w:ascii="Arial" w:hAnsi="Arial" w:cs="Arial"/>
          <w:b/>
          <w:i/>
          <w:sz w:val="24"/>
          <w:szCs w:val="24"/>
          <w:lang w:val="ru-RU"/>
        </w:rPr>
        <w:t>Перед использованием внимательно ознакомьтесь с инструкцией!</w:t>
      </w:r>
    </w:p>
    <w:p w:rsidR="00F942E2" w:rsidRDefault="00F942E2" w:rsidP="00F942E2">
      <w:pPr>
        <w:jc w:val="center"/>
        <w:rPr>
          <w:rFonts w:ascii="Arial" w:hAnsi="Arial" w:cs="Arial"/>
          <w:b/>
          <w:i/>
          <w:sz w:val="24"/>
          <w:szCs w:val="24"/>
          <w:lang w:val="ru-RU"/>
        </w:rPr>
      </w:pPr>
    </w:p>
    <w:p w:rsidR="00F942E2" w:rsidRDefault="00F942E2" w:rsidP="00F942E2">
      <w:pPr>
        <w:jc w:val="center"/>
        <w:rPr>
          <w:rFonts w:ascii="Arial" w:hAnsi="Arial" w:cs="Arial"/>
          <w:b/>
          <w:i/>
          <w:sz w:val="24"/>
          <w:szCs w:val="24"/>
          <w:lang w:val="ru-RU"/>
        </w:rPr>
      </w:pPr>
      <w:r w:rsidRPr="00F942E2">
        <w:rPr>
          <w:rFonts w:ascii="Arial" w:hAnsi="Arial" w:cs="Arial"/>
          <w:b/>
          <w:i/>
          <w:sz w:val="24"/>
          <w:szCs w:val="24"/>
          <w:lang w:val="ru-RU"/>
        </w:rPr>
        <w:t>Сохраните данное руководство для дальнейшего использования!</w:t>
      </w:r>
    </w:p>
    <w:p w:rsidR="00F942E2" w:rsidRDefault="00F942E2" w:rsidP="00F942E2">
      <w:pPr>
        <w:widowControl/>
        <w:spacing w:after="200"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Arial" w:hAnsi="Arial" w:cs="Arial"/>
          <w:b/>
          <w:i/>
          <w:sz w:val="24"/>
          <w:szCs w:val="24"/>
          <w:lang w:val="ru-RU"/>
        </w:rPr>
        <w:br w:type="page"/>
      </w: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Содержание</w:t>
      </w:r>
    </w:p>
    <w:p w:rsidR="00F942E2" w:rsidRDefault="00F942E2" w:rsidP="00F942E2">
      <w:pPr>
        <w:pStyle w:val="a5"/>
        <w:widowControl/>
        <w:numPr>
          <w:ilvl w:val="0"/>
          <w:numId w:val="1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 w:rsidRPr="00F942E2">
        <w:rPr>
          <w:rFonts w:ascii="Times New Roman" w:hAnsi="Times New Roman"/>
          <w:sz w:val="28"/>
          <w:szCs w:val="28"/>
          <w:lang w:val="ru-RU"/>
        </w:rPr>
        <w:t>Меры предосторожности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942E2" w:rsidRDefault="00F942E2" w:rsidP="00F942E2">
      <w:pPr>
        <w:pStyle w:val="a5"/>
        <w:widowControl/>
        <w:numPr>
          <w:ilvl w:val="0"/>
          <w:numId w:val="1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Место для установки обогревателя</w:t>
      </w:r>
    </w:p>
    <w:p w:rsidR="00F942E2" w:rsidRDefault="00F942E2" w:rsidP="00F942E2">
      <w:pPr>
        <w:pStyle w:val="a5"/>
        <w:widowControl/>
        <w:numPr>
          <w:ilvl w:val="0"/>
          <w:numId w:val="1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Требования к газу</w:t>
      </w:r>
    </w:p>
    <w:p w:rsidR="00F942E2" w:rsidRDefault="00F942E2" w:rsidP="00F942E2">
      <w:pPr>
        <w:pStyle w:val="a5"/>
        <w:widowControl/>
        <w:numPr>
          <w:ilvl w:val="0"/>
          <w:numId w:val="1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Тест на утечку</w:t>
      </w:r>
    </w:p>
    <w:p w:rsidR="00F942E2" w:rsidRDefault="00F942E2" w:rsidP="00F942E2">
      <w:pPr>
        <w:pStyle w:val="a5"/>
        <w:widowControl/>
        <w:numPr>
          <w:ilvl w:val="0"/>
          <w:numId w:val="1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Эксплуатация</w:t>
      </w:r>
    </w:p>
    <w:p w:rsidR="00787967" w:rsidRDefault="00787967" w:rsidP="00F942E2">
      <w:pPr>
        <w:pStyle w:val="a5"/>
        <w:widowControl/>
        <w:numPr>
          <w:ilvl w:val="0"/>
          <w:numId w:val="1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Хранение</w:t>
      </w:r>
    </w:p>
    <w:p w:rsidR="00787967" w:rsidRDefault="00787967" w:rsidP="00F942E2">
      <w:pPr>
        <w:pStyle w:val="a5"/>
        <w:widowControl/>
        <w:numPr>
          <w:ilvl w:val="0"/>
          <w:numId w:val="1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Рекомендации по уходу</w:t>
      </w:r>
    </w:p>
    <w:p w:rsidR="00787967" w:rsidRDefault="00787967" w:rsidP="00F942E2">
      <w:pPr>
        <w:pStyle w:val="a5"/>
        <w:widowControl/>
        <w:numPr>
          <w:ilvl w:val="0"/>
          <w:numId w:val="1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Установка газового баллона</w:t>
      </w:r>
    </w:p>
    <w:p w:rsidR="00787967" w:rsidRDefault="00787967" w:rsidP="00F942E2">
      <w:pPr>
        <w:pStyle w:val="a5"/>
        <w:widowControl/>
        <w:numPr>
          <w:ilvl w:val="0"/>
          <w:numId w:val="1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Комплектация и спецификация</w:t>
      </w:r>
    </w:p>
    <w:p w:rsidR="00787967" w:rsidRDefault="00787967" w:rsidP="00F942E2">
      <w:pPr>
        <w:pStyle w:val="a5"/>
        <w:widowControl/>
        <w:numPr>
          <w:ilvl w:val="0"/>
          <w:numId w:val="1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Установка газового обогревателя</w:t>
      </w:r>
    </w:p>
    <w:p w:rsidR="00787967" w:rsidRDefault="00787967" w:rsidP="00F942E2">
      <w:pPr>
        <w:pStyle w:val="a5"/>
        <w:widowControl/>
        <w:numPr>
          <w:ilvl w:val="0"/>
          <w:numId w:val="1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Вопрос/ответ</w:t>
      </w:r>
    </w:p>
    <w:p w:rsidR="00787967" w:rsidRDefault="00787967" w:rsidP="00787967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787967" w:rsidRDefault="00787967" w:rsidP="00787967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Внимание: для работы данного устройства подходит исключительно бутан, пропан или их смесь, под давлением 28-30/37/50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мбар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. Не используйте никакие другие газы!</w:t>
      </w:r>
    </w:p>
    <w:p w:rsidR="00787967" w:rsidRDefault="00787967">
      <w:pPr>
        <w:widowControl/>
        <w:spacing w:after="200" w:line="276" w:lineRule="auto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:rsidR="00787967" w:rsidRDefault="00787967" w:rsidP="00787967">
      <w:pPr>
        <w:widowControl/>
        <w:spacing w:after="200"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МЕРЫ ПРЕДОСТОРОЖНОСТИ</w:t>
      </w:r>
    </w:p>
    <w:p w:rsidR="00787967" w:rsidRDefault="00787967" w:rsidP="00787967">
      <w:pPr>
        <w:widowControl/>
        <w:spacing w:after="200"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Перед использованием обогревателя внимательно ознакомьтесь с данными правилами</w:t>
      </w:r>
    </w:p>
    <w:p w:rsidR="00787967" w:rsidRDefault="00787967" w:rsidP="00787967">
      <w:pPr>
        <w:pStyle w:val="a5"/>
        <w:widowControl/>
        <w:numPr>
          <w:ilvl w:val="0"/>
          <w:numId w:val="2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Использование данного оборудования в закрытых помещениях запрещено!</w:t>
      </w:r>
    </w:p>
    <w:p w:rsidR="00787967" w:rsidRDefault="00787967" w:rsidP="00787967">
      <w:pPr>
        <w:pStyle w:val="a5"/>
        <w:widowControl/>
        <w:numPr>
          <w:ilvl w:val="0"/>
          <w:numId w:val="2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Установка оборудования должна производиться только согласно инструкции и местным нормам.</w:t>
      </w:r>
    </w:p>
    <w:p w:rsidR="00787967" w:rsidRDefault="00787967" w:rsidP="00787967">
      <w:pPr>
        <w:pStyle w:val="a5"/>
        <w:widowControl/>
        <w:numPr>
          <w:ilvl w:val="0"/>
          <w:numId w:val="2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Не храните легко воспламеняемые вещества в непосредственной близости от газового обогревателя.</w:t>
      </w:r>
    </w:p>
    <w:p w:rsidR="00787967" w:rsidRDefault="00787967" w:rsidP="00787967">
      <w:pPr>
        <w:pStyle w:val="a5"/>
        <w:widowControl/>
        <w:numPr>
          <w:ilvl w:val="0"/>
          <w:numId w:val="2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Установка и ремонт оборудования должны производиться только квалифицированными работниками.</w:t>
      </w:r>
    </w:p>
    <w:p w:rsidR="00787967" w:rsidRDefault="00787967" w:rsidP="00787967">
      <w:pPr>
        <w:pStyle w:val="a5"/>
        <w:widowControl/>
        <w:numPr>
          <w:ilvl w:val="0"/>
          <w:numId w:val="2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Некорректная установка, настройка или модификация оборудования может привести к тяжелым травмам или порче имущества.</w:t>
      </w:r>
    </w:p>
    <w:p w:rsidR="00787967" w:rsidRDefault="00787967" w:rsidP="00787967">
      <w:pPr>
        <w:pStyle w:val="a5"/>
        <w:widowControl/>
        <w:numPr>
          <w:ilvl w:val="0"/>
          <w:numId w:val="2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Не пытайтесь модифицировать обогреватель, это может привести к непредвиденным последствиям.</w:t>
      </w:r>
    </w:p>
    <w:p w:rsidR="00787967" w:rsidRDefault="00787967" w:rsidP="00787967">
      <w:pPr>
        <w:pStyle w:val="a5"/>
        <w:widowControl/>
        <w:numPr>
          <w:ilvl w:val="0"/>
          <w:numId w:val="2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Газовый редуктор и шланг должны соответствовать местным стандартам. Также их необходимо заменить в предписанный интервал времени.</w:t>
      </w:r>
    </w:p>
    <w:p w:rsidR="00787967" w:rsidRDefault="00787967" w:rsidP="00787967">
      <w:pPr>
        <w:pStyle w:val="a5"/>
        <w:widowControl/>
        <w:numPr>
          <w:ilvl w:val="0"/>
          <w:numId w:val="2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Используйте газовый баллон и тип газа, указанные производителем (бутан, пропан или их смесь).</w:t>
      </w:r>
    </w:p>
    <w:p w:rsidR="00787967" w:rsidRDefault="00787967" w:rsidP="00787967">
      <w:pPr>
        <w:pStyle w:val="a5"/>
        <w:widowControl/>
        <w:numPr>
          <w:ilvl w:val="0"/>
          <w:numId w:val="2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случае резких порывов ветра необходимо </w:t>
      </w:r>
      <w:r w:rsidR="00BF4ED8">
        <w:rPr>
          <w:rFonts w:ascii="Times New Roman" w:hAnsi="Times New Roman"/>
          <w:sz w:val="28"/>
          <w:szCs w:val="28"/>
          <w:lang w:val="ru-RU"/>
        </w:rPr>
        <w:t>обеспечить ровное и устойчивое положение обогревателя.</w:t>
      </w:r>
    </w:p>
    <w:p w:rsidR="00BF4ED8" w:rsidRDefault="00BF4ED8" w:rsidP="00787967">
      <w:pPr>
        <w:pStyle w:val="a5"/>
        <w:widowControl/>
        <w:numPr>
          <w:ilvl w:val="0"/>
          <w:numId w:val="2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Убедитесь, что пломба, установленная на редукторе, не повреждена.</w:t>
      </w:r>
    </w:p>
    <w:p w:rsidR="00BF4ED8" w:rsidRDefault="00BF4ED8" w:rsidP="00787967">
      <w:pPr>
        <w:pStyle w:val="a5"/>
        <w:widowControl/>
        <w:numPr>
          <w:ilvl w:val="0"/>
          <w:numId w:val="2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Все тесты на утечку газа необходимо производить с помощью мыльного раствора. Никогда не используйте для этого открытый огонь.</w:t>
      </w:r>
    </w:p>
    <w:p w:rsidR="00BF4ED8" w:rsidRDefault="00BF4ED8" w:rsidP="00787967">
      <w:pPr>
        <w:pStyle w:val="a5"/>
        <w:widowControl/>
        <w:numPr>
          <w:ilvl w:val="0"/>
          <w:numId w:val="2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Перед использованием все части газовой установки (резинов</w:t>
      </w:r>
      <w:r w:rsidR="005C247C">
        <w:rPr>
          <w:rFonts w:ascii="Times New Roman" w:hAnsi="Times New Roman"/>
          <w:sz w:val="28"/>
          <w:szCs w:val="28"/>
          <w:lang w:val="ru-RU"/>
        </w:rPr>
        <w:t>ый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C247C">
        <w:rPr>
          <w:rFonts w:ascii="Times New Roman" w:hAnsi="Times New Roman"/>
          <w:sz w:val="28"/>
          <w:szCs w:val="28"/>
          <w:lang w:val="ru-RU"/>
        </w:rPr>
        <w:t>шланг</w:t>
      </w:r>
      <w:r>
        <w:rPr>
          <w:rFonts w:ascii="Times New Roman" w:hAnsi="Times New Roman"/>
          <w:sz w:val="28"/>
          <w:szCs w:val="28"/>
          <w:lang w:val="ru-RU"/>
        </w:rPr>
        <w:t>, редуктор, устройство розжига и горелка) необходимо проверить на утечку. Также необходимо проводить такие тесты хотя бы раз в месяц.</w:t>
      </w:r>
    </w:p>
    <w:p w:rsidR="00BF4ED8" w:rsidRDefault="00BF4ED8" w:rsidP="00787967">
      <w:pPr>
        <w:pStyle w:val="a5"/>
        <w:widowControl/>
        <w:numPr>
          <w:ilvl w:val="0"/>
          <w:numId w:val="2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Не используйте обогреватель до полной проверки всей газовой цепи на утечку.</w:t>
      </w:r>
    </w:p>
    <w:p w:rsidR="00BF4ED8" w:rsidRDefault="00BF4ED8" w:rsidP="00787967">
      <w:pPr>
        <w:pStyle w:val="a5"/>
        <w:widowControl/>
        <w:numPr>
          <w:ilvl w:val="0"/>
          <w:numId w:val="2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Не окрашивайте </w:t>
      </w:r>
      <w:r w:rsidR="00A819AC">
        <w:rPr>
          <w:rFonts w:ascii="Times New Roman" w:hAnsi="Times New Roman"/>
          <w:sz w:val="28"/>
          <w:szCs w:val="28"/>
          <w:lang w:val="ru-RU"/>
        </w:rPr>
        <w:t>отражающий экран, контрольную панель и рефлектор.</w:t>
      </w:r>
    </w:p>
    <w:p w:rsidR="00A819AC" w:rsidRDefault="00A819AC" w:rsidP="00787967">
      <w:pPr>
        <w:pStyle w:val="a5"/>
        <w:widowControl/>
        <w:numPr>
          <w:ilvl w:val="0"/>
          <w:numId w:val="2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Если Вы почувствуете запах газа, немедленно перекройте вентиль газового баллона.</w:t>
      </w:r>
    </w:p>
    <w:p w:rsidR="00A819AC" w:rsidRDefault="00A819AC" w:rsidP="00787967">
      <w:pPr>
        <w:pStyle w:val="a5"/>
        <w:widowControl/>
        <w:numPr>
          <w:ilvl w:val="0"/>
          <w:numId w:val="2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Не заслоняйте вентиляционные отверстия на газовом баллоне.</w:t>
      </w:r>
    </w:p>
    <w:p w:rsidR="00A819AC" w:rsidRDefault="00A819AC" w:rsidP="00787967">
      <w:pPr>
        <w:pStyle w:val="a5"/>
        <w:widowControl/>
        <w:numPr>
          <w:ilvl w:val="0"/>
          <w:numId w:val="2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Во время использования обогревателя ни в коем случае не передвигайте его.</w:t>
      </w:r>
    </w:p>
    <w:p w:rsidR="00A819AC" w:rsidRDefault="00A819AC" w:rsidP="00787967">
      <w:pPr>
        <w:pStyle w:val="a5"/>
        <w:widowControl/>
        <w:numPr>
          <w:ilvl w:val="0"/>
          <w:numId w:val="2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После окончания использования обогревателя обязательно перекрывайте подачу газа.</w:t>
      </w:r>
    </w:p>
    <w:p w:rsidR="00A819AC" w:rsidRDefault="00A819AC" w:rsidP="00787967">
      <w:pPr>
        <w:pStyle w:val="a5"/>
        <w:widowControl/>
        <w:numPr>
          <w:ilvl w:val="0"/>
          <w:numId w:val="2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Перед передвижением обогревателя обязательно перекрывайте подачу газа.</w:t>
      </w:r>
    </w:p>
    <w:p w:rsidR="00A819AC" w:rsidRDefault="00A819AC" w:rsidP="00787967">
      <w:pPr>
        <w:pStyle w:val="a5"/>
        <w:widowControl/>
        <w:numPr>
          <w:ilvl w:val="0"/>
          <w:numId w:val="2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Не передвигайте газовый обогреватель до того момента, как он полностью остынет.</w:t>
      </w:r>
    </w:p>
    <w:p w:rsidR="00A819AC" w:rsidRDefault="00497DF5" w:rsidP="00787967">
      <w:pPr>
        <w:pStyle w:val="a5"/>
        <w:widowControl/>
        <w:numPr>
          <w:ilvl w:val="0"/>
          <w:numId w:val="2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Содержите в чистоте панель управления, горелку и каналы подвода воздуха.</w:t>
      </w:r>
    </w:p>
    <w:p w:rsidR="00497DF5" w:rsidRDefault="00497DF5" w:rsidP="00787967">
      <w:pPr>
        <w:pStyle w:val="a5"/>
        <w:widowControl/>
        <w:numPr>
          <w:ilvl w:val="0"/>
          <w:numId w:val="2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 необходимости производите полную очистку обогревателя.</w:t>
      </w:r>
    </w:p>
    <w:p w:rsidR="00497DF5" w:rsidRDefault="00497DF5" w:rsidP="00787967">
      <w:pPr>
        <w:pStyle w:val="a5"/>
        <w:widowControl/>
        <w:numPr>
          <w:ilvl w:val="0"/>
          <w:numId w:val="2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Если Вы не используете обогреватель, обязательно перекрывайте вентиль на газовом баллоне.</w:t>
      </w:r>
    </w:p>
    <w:p w:rsidR="00497DF5" w:rsidRDefault="00497DF5" w:rsidP="00787967">
      <w:pPr>
        <w:pStyle w:val="a5"/>
        <w:widowControl/>
        <w:numPr>
          <w:ilvl w:val="0"/>
          <w:numId w:val="2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Редуктор и резинов</w:t>
      </w:r>
      <w:r w:rsidR="005C247C">
        <w:rPr>
          <w:rFonts w:ascii="Times New Roman" w:hAnsi="Times New Roman"/>
          <w:sz w:val="28"/>
          <w:szCs w:val="28"/>
          <w:lang w:val="ru-RU"/>
        </w:rPr>
        <w:t>ый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C247C">
        <w:rPr>
          <w:rFonts w:ascii="Times New Roman" w:hAnsi="Times New Roman"/>
          <w:sz w:val="28"/>
          <w:szCs w:val="28"/>
          <w:lang w:val="ru-RU"/>
        </w:rPr>
        <w:t>шланг</w:t>
      </w:r>
      <w:r>
        <w:rPr>
          <w:rFonts w:ascii="Times New Roman" w:hAnsi="Times New Roman"/>
          <w:sz w:val="28"/>
          <w:szCs w:val="28"/>
          <w:lang w:val="ru-RU"/>
        </w:rPr>
        <w:t xml:space="preserve"> должны быть расположены вдали от места, </w:t>
      </w:r>
      <w:r w:rsidR="00EE3F60">
        <w:rPr>
          <w:rFonts w:ascii="Times New Roman" w:hAnsi="Times New Roman"/>
          <w:sz w:val="28"/>
          <w:szCs w:val="28"/>
          <w:lang w:val="ru-RU"/>
        </w:rPr>
        <w:t>где ходят люди и могут повредить герметичность системы.</w:t>
      </w:r>
    </w:p>
    <w:p w:rsidR="00EE3F60" w:rsidRDefault="00EE3F60" w:rsidP="00787967">
      <w:pPr>
        <w:pStyle w:val="a5"/>
        <w:widowControl/>
        <w:numPr>
          <w:ilvl w:val="0"/>
          <w:numId w:val="2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Чтобы не получить ожоги, не дотрагивайтесь до горячих поверхностей обогревателя, также не подпускайте близко детей.</w:t>
      </w:r>
    </w:p>
    <w:p w:rsidR="00EE3F60" w:rsidRDefault="00EE3F60" w:rsidP="00EE3F60">
      <w:pPr>
        <w:pStyle w:val="a5"/>
        <w:widowControl/>
        <w:numPr>
          <w:ilvl w:val="0"/>
          <w:numId w:val="2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0.35pt;margin-top:27.3pt;width:72.05pt;height:69.9pt;z-index:251659264">
            <v:imagedata r:id="rId7" o:title=""/>
            <w10:wrap type="topAndBottom"/>
          </v:shape>
          <o:OLEObject Type="Embed" ProgID="MSPhotoEd.3" ShapeID="_x0000_s1026" DrawAspect="Content" ObjectID="_1529332333" r:id="rId8"/>
        </w:pict>
      </w:r>
      <w:r>
        <w:rPr>
          <w:rFonts w:ascii="Times New Roman" w:hAnsi="Times New Roman"/>
          <w:sz w:val="28"/>
          <w:szCs w:val="28"/>
          <w:lang w:val="ru-RU"/>
        </w:rPr>
        <w:t>Не вешайте на обогреватель или рядом с ним одежду или другие ткани.</w:t>
      </w:r>
    </w:p>
    <w:p w:rsidR="00EE3F60" w:rsidRDefault="00EE3F60" w:rsidP="00EE3F60">
      <w:pPr>
        <w:pStyle w:val="a5"/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EE3F60" w:rsidRDefault="00EE3F60" w:rsidP="00EE3F60">
      <w:pPr>
        <w:pStyle w:val="a5"/>
        <w:widowControl/>
        <w:numPr>
          <w:ilvl w:val="0"/>
          <w:numId w:val="2"/>
        </w:numPr>
        <w:spacing w:line="276" w:lineRule="auto"/>
        <w:ind w:left="714" w:hanging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Не заслоняйте вентиляционные отверстия на газовом баллоне.</w:t>
      </w:r>
    </w:p>
    <w:p w:rsidR="00EE3F60" w:rsidRDefault="00EE3F60" w:rsidP="00EE3F60">
      <w:pPr>
        <w:pStyle w:val="a5"/>
        <w:widowControl/>
        <w:numPr>
          <w:ilvl w:val="0"/>
          <w:numId w:val="2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Используйте обогреватель только на открытом воздухе и в хорошо проветриваемых помещениях.</w:t>
      </w:r>
    </w:p>
    <w:p w:rsidR="00EE3F60" w:rsidRDefault="00EE3F60" w:rsidP="00EE3F60">
      <w:pPr>
        <w:pStyle w:val="a5"/>
        <w:widowControl/>
        <w:numPr>
          <w:ilvl w:val="0"/>
          <w:numId w:val="2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 w:rsidRPr="00EE3F60">
        <w:rPr>
          <w:rFonts w:ascii="Times New Roman" w:hAnsi="Times New Roman"/>
          <w:sz w:val="28"/>
          <w:szCs w:val="28"/>
          <w:lang w:val="ru-RU"/>
        </w:rPr>
        <w:t xml:space="preserve"> 25% площади хорошо проветриваемого помещения должно находиться на открытом воздухе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EE3F60" w:rsidRDefault="00EE3F60" w:rsidP="00EE3F60">
      <w:pPr>
        <w:pStyle w:val="a5"/>
        <w:widowControl/>
        <w:numPr>
          <w:ilvl w:val="0"/>
          <w:numId w:val="2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Площадь помещения – это сумма площадей всех его стен.</w:t>
      </w:r>
    </w:p>
    <w:p w:rsidR="00EE3F60" w:rsidRDefault="00EE3F60" w:rsidP="00EE3F60">
      <w:pPr>
        <w:pStyle w:val="a5"/>
        <w:widowControl/>
        <w:spacing w:after="200" w:line="276" w:lineRule="auto"/>
        <w:rPr>
          <w:lang w:val="ru-RU"/>
        </w:rPr>
      </w:pPr>
      <w:r>
        <w:object w:dxaOrig="14085" w:dyaOrig="7785">
          <v:shape id="_x0000_i1025" type="#_x0000_t75" style="width:98.25pt;height:105.75pt" o:ole="" fillcolor="window">
            <v:imagedata r:id="rId9" o:title="" croptop="16160f" cropbottom="8999f" cropleft="17500f" cropright="22637f"/>
          </v:shape>
          <o:OLEObject Type="Embed" ProgID="AutoCAD.Drawing.16" ShapeID="_x0000_i1025" DrawAspect="Content" ObjectID="_1529332332" r:id="rId10"/>
        </w:object>
      </w:r>
    </w:p>
    <w:p w:rsidR="00EE3F60" w:rsidRDefault="00EE3F60" w:rsidP="00EE3F60">
      <w:pPr>
        <w:pStyle w:val="a5"/>
        <w:widowControl/>
        <w:numPr>
          <w:ilvl w:val="0"/>
          <w:numId w:val="2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случае резких порывов ветра внимательно следите за тем, чтобы обогреватель оставался в ровном положении.</w:t>
      </w:r>
    </w:p>
    <w:p w:rsidR="00EE3F60" w:rsidRDefault="00EE3F60" w:rsidP="00EE3F60">
      <w:pPr>
        <w:pStyle w:val="a5"/>
        <w:widowControl/>
        <w:numPr>
          <w:ilvl w:val="0"/>
          <w:numId w:val="2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Немедленно отключите обогреватель, если обогреватель не нагревается или горелка издает хлопающие звуки.</w:t>
      </w:r>
    </w:p>
    <w:p w:rsidR="00477506" w:rsidRDefault="00477506" w:rsidP="00EE3F60">
      <w:pPr>
        <w:pStyle w:val="a5"/>
        <w:widowControl/>
        <w:numPr>
          <w:ilvl w:val="0"/>
          <w:numId w:val="2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Сохраните данную инструкцию для дальнейшего использования.</w:t>
      </w:r>
    </w:p>
    <w:p w:rsidR="00477506" w:rsidRDefault="00477506" w:rsidP="00477506">
      <w:pPr>
        <w:widowControl/>
        <w:spacing w:after="200" w:line="276" w:lineRule="auto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477506" w:rsidRDefault="00477506" w:rsidP="00477506">
      <w:pPr>
        <w:widowControl/>
        <w:spacing w:after="200" w:line="276" w:lineRule="auto"/>
        <w:ind w:left="360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6"/>
        <w:tblW w:w="0" w:type="auto"/>
        <w:tblInd w:w="360" w:type="dxa"/>
        <w:tblLook w:val="04A0"/>
      </w:tblPr>
      <w:tblGrid>
        <w:gridCol w:w="9211"/>
      </w:tblGrid>
      <w:tr w:rsidR="00477506" w:rsidTr="00477506">
        <w:tc>
          <w:tcPr>
            <w:tcW w:w="9571" w:type="dxa"/>
          </w:tcPr>
          <w:p w:rsidR="00477506" w:rsidRDefault="00477506" w:rsidP="00477506">
            <w:pPr>
              <w:widowControl/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ВНИМАНИЕ: Некорректная установка, настройка, модификация или эксплуатация уличного газового обогревателя может привести к серьезным травмам или порче имущества. Перед установкой и эксплуатацией данного оборудования внимательно ознакомьтесь с инструкцией. Если пользователь полностью не понимает данную инструкцию, ему необходимо связаться с продавцом оборудования для разъяснения всех деталей. Поставщик не несет ответственности за халатность пользователя.</w:t>
            </w:r>
          </w:p>
        </w:tc>
      </w:tr>
    </w:tbl>
    <w:p w:rsidR="00477506" w:rsidRDefault="00477506" w:rsidP="00477506">
      <w:pPr>
        <w:widowControl/>
        <w:spacing w:after="200" w:line="276" w:lineRule="auto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477506" w:rsidRDefault="00477506" w:rsidP="00477506">
      <w:pPr>
        <w:widowControl/>
        <w:spacing w:after="200" w:line="276" w:lineRule="auto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477506" w:rsidRDefault="00901457" w:rsidP="00477506">
      <w:pPr>
        <w:widowControl/>
        <w:spacing w:after="200" w:line="276" w:lineRule="auto"/>
        <w:ind w:left="36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МЕСТО ДЛЯ УСТАНОВКИ ОБОГРЕВАТЕЛЯ</w:t>
      </w:r>
    </w:p>
    <w:p w:rsidR="00901457" w:rsidRDefault="00901457" w:rsidP="00901457">
      <w:pPr>
        <w:pStyle w:val="a5"/>
        <w:widowControl/>
        <w:numPr>
          <w:ilvl w:val="0"/>
          <w:numId w:val="3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Используйте обогреватель только на открытом воздухе. Данное оборудование запрещено использовать в закрытых помещениях. Перед каждым использованием необходимо убедиться, что вокруг обогревателя создана хорошая вентиляция воздуха.</w:t>
      </w:r>
    </w:p>
    <w:p w:rsidR="00901457" w:rsidRDefault="006D4260" w:rsidP="00901457">
      <w:pPr>
        <w:pStyle w:val="a5"/>
        <w:widowControl/>
        <w:numPr>
          <w:ilvl w:val="0"/>
          <w:numId w:val="3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Устанавливайте обогреватель вдали от легко воспламеняемых материалов (минимум 1000 мм сверху обогревателя и 500 мм около обогревателя).</w:t>
      </w:r>
    </w:p>
    <w:p w:rsidR="006D4260" w:rsidRDefault="006D4260" w:rsidP="00901457">
      <w:pPr>
        <w:pStyle w:val="a5"/>
        <w:widowControl/>
        <w:numPr>
          <w:ilvl w:val="0"/>
          <w:numId w:val="3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Никогда не используйте обогреватель в местах складирования легко воспламеняемых жидкостей и газов. </w:t>
      </w:r>
    </w:p>
    <w:p w:rsidR="006D4260" w:rsidRDefault="006D4260" w:rsidP="006D4260">
      <w:pPr>
        <w:pStyle w:val="a5"/>
        <w:widowControl/>
        <w:spacing w:after="200" w:line="276" w:lineRule="auto"/>
        <w:ind w:left="1080"/>
        <w:rPr>
          <w:rFonts w:ascii="Times New Roman" w:hAnsi="Times New Roman"/>
          <w:sz w:val="28"/>
          <w:szCs w:val="28"/>
          <w:lang w:val="ru-RU"/>
        </w:rPr>
      </w:pPr>
    </w:p>
    <w:p w:rsidR="006D4260" w:rsidRDefault="006D4260" w:rsidP="006D4260">
      <w:pPr>
        <w:pStyle w:val="a5"/>
        <w:widowControl/>
        <w:spacing w:after="200" w:line="276" w:lineRule="auto"/>
        <w:ind w:left="108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74338" cy="2771775"/>
            <wp:effectExtent l="19050" t="0" r="2112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338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60" w:rsidRDefault="006D4260" w:rsidP="006D4260">
      <w:pPr>
        <w:pStyle w:val="a5"/>
        <w:widowControl/>
        <w:spacing w:after="200" w:line="276" w:lineRule="auto"/>
        <w:ind w:left="1080"/>
        <w:jc w:val="center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6"/>
        <w:tblW w:w="0" w:type="auto"/>
        <w:tblInd w:w="-176" w:type="dxa"/>
        <w:tblLook w:val="04A0"/>
      </w:tblPr>
      <w:tblGrid>
        <w:gridCol w:w="9498"/>
      </w:tblGrid>
      <w:tr w:rsidR="006D4260" w:rsidTr="006D4260">
        <w:tc>
          <w:tcPr>
            <w:tcW w:w="9498" w:type="dxa"/>
          </w:tcPr>
          <w:p w:rsidR="006D4260" w:rsidRDefault="006D4260" w:rsidP="006D4260">
            <w:pPr>
              <w:pStyle w:val="a5"/>
              <w:widowControl/>
              <w:spacing w:after="200" w:line="276" w:lineRule="auto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ВНИМАНИЕ: Не дотрагивайтесь до горячих частей обогревателя, это может привести к серьезным ожогам.</w:t>
            </w:r>
          </w:p>
        </w:tc>
      </w:tr>
    </w:tbl>
    <w:p w:rsidR="006D4260" w:rsidRDefault="006D4260" w:rsidP="006D4260">
      <w:pPr>
        <w:widowControl/>
        <w:spacing w:after="200"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ТРЕБОВАНИЯ К ГАЗУ</w:t>
      </w:r>
    </w:p>
    <w:p w:rsidR="006D4260" w:rsidRDefault="008F3E04" w:rsidP="008F3E04">
      <w:pPr>
        <w:pStyle w:val="a5"/>
        <w:widowControl/>
        <w:numPr>
          <w:ilvl w:val="0"/>
          <w:numId w:val="5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Газовый редуктор, резинов</w:t>
      </w:r>
      <w:r w:rsidR="005C247C">
        <w:rPr>
          <w:rFonts w:ascii="Times New Roman" w:hAnsi="Times New Roman"/>
          <w:sz w:val="28"/>
          <w:szCs w:val="28"/>
          <w:lang w:val="ru-RU"/>
        </w:rPr>
        <w:t>ый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C247C">
        <w:rPr>
          <w:rFonts w:ascii="Times New Roman" w:hAnsi="Times New Roman"/>
          <w:sz w:val="28"/>
          <w:szCs w:val="28"/>
          <w:lang w:val="ru-RU"/>
        </w:rPr>
        <w:t>шланг</w:t>
      </w:r>
      <w:r>
        <w:rPr>
          <w:rFonts w:ascii="Times New Roman" w:hAnsi="Times New Roman"/>
          <w:sz w:val="28"/>
          <w:szCs w:val="28"/>
          <w:lang w:val="ru-RU"/>
        </w:rPr>
        <w:t xml:space="preserve"> и хомуты не входят в комплектацию газового обогревателя. Покупатель обязан приобрести их отдельно. Редуктор, </w:t>
      </w:r>
      <w:r w:rsidR="005C247C">
        <w:rPr>
          <w:rFonts w:ascii="Times New Roman" w:hAnsi="Times New Roman"/>
          <w:sz w:val="28"/>
          <w:szCs w:val="28"/>
          <w:lang w:val="ru-RU"/>
        </w:rPr>
        <w:t>шланг</w:t>
      </w:r>
      <w:r>
        <w:rPr>
          <w:rFonts w:ascii="Times New Roman" w:hAnsi="Times New Roman"/>
          <w:sz w:val="28"/>
          <w:szCs w:val="28"/>
          <w:lang w:val="ru-RU"/>
        </w:rPr>
        <w:t xml:space="preserve"> и хомуты должны соответствовать местным требованиям.</w:t>
      </w:r>
    </w:p>
    <w:p w:rsidR="008F3E04" w:rsidRDefault="008F3E04" w:rsidP="008F3E04">
      <w:pPr>
        <w:pStyle w:val="a5"/>
        <w:widowControl/>
        <w:numPr>
          <w:ilvl w:val="0"/>
          <w:numId w:val="5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Давление: на впуске – 28-30/37/50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мбар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минимальное давление на впуске – 20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мбар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максимальное давление на впуске – 50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мбар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8F3E04" w:rsidRDefault="008F3E04" w:rsidP="008F3E04">
      <w:pPr>
        <w:pStyle w:val="a5"/>
        <w:widowControl/>
        <w:numPr>
          <w:ilvl w:val="0"/>
          <w:numId w:val="5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Для работы данного оборудования необходимо использовать исключительно бутан, пропан или смесь этих двух газов.</w:t>
      </w:r>
    </w:p>
    <w:p w:rsidR="008F3E04" w:rsidRDefault="008F3E04" w:rsidP="008F3E04">
      <w:pPr>
        <w:pStyle w:val="a5"/>
        <w:widowControl/>
        <w:numPr>
          <w:ilvl w:val="0"/>
          <w:numId w:val="5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Используйте газовый редуктор в соответствии со Стандартом </w:t>
      </w:r>
      <w:r>
        <w:rPr>
          <w:rFonts w:ascii="Times New Roman" w:hAnsi="Times New Roman"/>
          <w:sz w:val="28"/>
          <w:szCs w:val="28"/>
        </w:rPr>
        <w:t>EN</w:t>
      </w:r>
      <w:r>
        <w:rPr>
          <w:rFonts w:ascii="Times New Roman" w:hAnsi="Times New Roman"/>
          <w:sz w:val="28"/>
          <w:szCs w:val="28"/>
          <w:lang w:val="ru-RU"/>
        </w:rPr>
        <w:t>12864 и местными нормами. Убедитесь, что редуктор в исправном состоянии и замените его не позже, чем через 10 лет после его выпуска.</w:t>
      </w:r>
    </w:p>
    <w:p w:rsidR="005C247C" w:rsidRDefault="005C247C" w:rsidP="008F3E04">
      <w:pPr>
        <w:pStyle w:val="a5"/>
        <w:widowControl/>
        <w:numPr>
          <w:ilvl w:val="0"/>
          <w:numId w:val="5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Проверяйте на утечку газа резиновый шланг, а также другие участки подачи газа как минимум раз в месяц и при каждой замене газового баллона. Если Вы обнаружили на шланге следы заломов или любые другие повреждения, необходимо незамедлительно заменить газовый шланг. Он должен соответствовать всем местным нормам и быть не длиннее 1,5 м.</w:t>
      </w:r>
    </w:p>
    <w:p w:rsidR="005C247C" w:rsidRDefault="005C247C" w:rsidP="008F3E04">
      <w:pPr>
        <w:pStyle w:val="a5"/>
        <w:widowControl/>
        <w:numPr>
          <w:ilvl w:val="0"/>
          <w:numId w:val="5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Установка газового оборудования должна производиться в соответствии со всеми местными нормами.</w:t>
      </w:r>
    </w:p>
    <w:p w:rsidR="005C247C" w:rsidRDefault="005C247C" w:rsidP="008F3E04">
      <w:pPr>
        <w:pStyle w:val="a5"/>
        <w:widowControl/>
        <w:numPr>
          <w:ilvl w:val="0"/>
          <w:numId w:val="5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Поврежденный газовый баллон может привести к непредвиденным последствиям, поэтому такой баллон должен быть проверен поставщиком газового оборудования. Никогда не используйте баллон с повреждением около вентиля.</w:t>
      </w:r>
    </w:p>
    <w:p w:rsidR="00FE244C" w:rsidRDefault="005C247C" w:rsidP="008F3E04">
      <w:pPr>
        <w:pStyle w:val="a5"/>
        <w:widowControl/>
        <w:numPr>
          <w:ilvl w:val="0"/>
          <w:numId w:val="5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Никогда не </w:t>
      </w:r>
      <w:r w:rsidR="00FE244C">
        <w:rPr>
          <w:rFonts w:ascii="Times New Roman" w:hAnsi="Times New Roman"/>
          <w:sz w:val="28"/>
          <w:szCs w:val="28"/>
          <w:lang w:val="ru-RU"/>
        </w:rPr>
        <w:t>подключайте газовый баллон напрямую к обогревателю. Всегда используйте редуктор.</w:t>
      </w:r>
    </w:p>
    <w:p w:rsidR="00FE244C" w:rsidRDefault="00FE244C" w:rsidP="008F3E04">
      <w:pPr>
        <w:pStyle w:val="a5"/>
        <w:widowControl/>
        <w:numPr>
          <w:ilvl w:val="0"/>
          <w:numId w:val="5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Если Вы не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используете обогреватель отсоедините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от него баллон.</w:t>
      </w:r>
    </w:p>
    <w:p w:rsidR="00FE244C" w:rsidRDefault="00FE244C" w:rsidP="00FE244C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7F7472" w:rsidRDefault="007F7472" w:rsidP="00FE244C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8F3E04" w:rsidRDefault="007F7472" w:rsidP="007F7472">
      <w:pPr>
        <w:widowControl/>
        <w:spacing w:after="200"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ТЕСТ НА УТЕЧКУ ГАЗА</w:t>
      </w:r>
    </w:p>
    <w:p w:rsidR="007F7472" w:rsidRDefault="007F7472" w:rsidP="007F7472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Перед отгрузкой все части обогревателя проверяются производителем на возможность утечки. Неверная</w:t>
      </w:r>
      <w:r w:rsidRPr="007F747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транспортировка</w:t>
      </w:r>
      <w:r w:rsidRPr="007F747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может</w:t>
      </w:r>
      <w:r w:rsidRPr="007F747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повредить</w:t>
      </w:r>
      <w:r w:rsidRPr="007F747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газовое</w:t>
      </w:r>
      <w:r w:rsidRPr="007F747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оборудование</w:t>
      </w:r>
      <w:r w:rsidRPr="007F7472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 xml:space="preserve"> Перед установкой обогревателя тест на утечку газа необходимо обязательно повторить. </w:t>
      </w:r>
      <w:r w:rsidR="00D213FD">
        <w:rPr>
          <w:rFonts w:ascii="Times New Roman" w:hAnsi="Times New Roman"/>
          <w:sz w:val="28"/>
          <w:szCs w:val="28"/>
          <w:lang w:val="ru-RU"/>
        </w:rPr>
        <w:t>Для этого внимательного ознакомьтесь со следующими правилами:</w:t>
      </w:r>
    </w:p>
    <w:p w:rsidR="00D213FD" w:rsidRDefault="00D213FD" w:rsidP="00D213FD">
      <w:pPr>
        <w:pStyle w:val="a5"/>
        <w:widowControl/>
        <w:numPr>
          <w:ilvl w:val="0"/>
          <w:numId w:val="10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Сделайте мыльный раствор из жидкого мыла и воды в соотношении 1:1. Наносите данный раствор с помощью аэрозольного баллончика, кисти или тряпки. </w:t>
      </w:r>
      <w:r w:rsidR="00F551D3">
        <w:rPr>
          <w:rFonts w:ascii="Times New Roman" w:hAnsi="Times New Roman"/>
          <w:sz w:val="28"/>
          <w:szCs w:val="28"/>
          <w:lang w:val="ru-RU"/>
        </w:rPr>
        <w:t>На месте протечки газа появятся мыльные пузыри.</w:t>
      </w:r>
    </w:p>
    <w:p w:rsidR="00F551D3" w:rsidRDefault="00F551D3" w:rsidP="00D213FD">
      <w:pPr>
        <w:pStyle w:val="a5"/>
        <w:widowControl/>
        <w:numPr>
          <w:ilvl w:val="0"/>
          <w:numId w:val="10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Перед проведением теста, убедитесь, что обогреватель выключен.</w:t>
      </w:r>
    </w:p>
    <w:p w:rsidR="00F551D3" w:rsidRDefault="00F551D3" w:rsidP="00D213FD">
      <w:pPr>
        <w:pStyle w:val="a5"/>
        <w:widowControl/>
        <w:numPr>
          <w:ilvl w:val="0"/>
          <w:numId w:val="10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Включите подачу газа и проверьте все шланги и места соединений деталей на наличие мыльных пузырей. </w:t>
      </w:r>
    </w:p>
    <w:p w:rsidR="00F551D3" w:rsidRDefault="00F551D3" w:rsidP="00D213FD">
      <w:pPr>
        <w:pStyle w:val="a5"/>
        <w:widowControl/>
        <w:numPr>
          <w:ilvl w:val="0"/>
          <w:numId w:val="10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Если Вы обнаружили утечку, немедленно перекройте подачу газа, плотно закрепите место утечки и повторно включите газ.</w:t>
      </w:r>
    </w:p>
    <w:p w:rsidR="00F551D3" w:rsidRDefault="00F551D3" w:rsidP="00D213FD">
      <w:pPr>
        <w:pStyle w:val="a5"/>
        <w:widowControl/>
        <w:numPr>
          <w:ilvl w:val="0"/>
          <w:numId w:val="10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Запрещено курить во время теста.</w:t>
      </w:r>
    </w:p>
    <w:p w:rsidR="00F551D3" w:rsidRDefault="00F551D3" w:rsidP="00F551D3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F551D3" w:rsidRDefault="00F551D3" w:rsidP="00F551D3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F551D3" w:rsidRDefault="00F551D3" w:rsidP="00F551D3">
      <w:pPr>
        <w:widowControl/>
        <w:spacing w:after="200"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ЭКСПЛУАТАЦИЯ</w:t>
      </w:r>
    </w:p>
    <w:p w:rsidR="00F551D3" w:rsidRDefault="00F551D3" w:rsidP="00F551D3">
      <w:pPr>
        <w:widowControl/>
        <w:spacing w:after="200" w:line="276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Включение</w:t>
      </w:r>
    </w:p>
    <w:p w:rsidR="00F551D3" w:rsidRDefault="00F551D3" w:rsidP="00F551D3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Поверните</w:t>
      </w:r>
      <w:r w:rsidRPr="00F551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ручку</w:t>
      </w:r>
      <w:r w:rsidRPr="00F551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управления</w:t>
      </w:r>
      <w:r w:rsidRPr="00F551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Pr="00F551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позицию</w:t>
      </w:r>
      <w:r w:rsidRPr="00F551D3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OFF</w:t>
      </w:r>
      <w:r w:rsidRPr="00F551D3">
        <w:rPr>
          <w:rFonts w:ascii="Times New Roman" w:hAnsi="Times New Roman"/>
          <w:sz w:val="28"/>
          <w:szCs w:val="28"/>
        </w:rPr>
        <w:t xml:space="preserve">». </w:t>
      </w:r>
    </w:p>
    <w:p w:rsidR="00F551D3" w:rsidRDefault="00F551D3" w:rsidP="00F551D3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Медленно откройте вентиль на газовом баллоне.</w:t>
      </w:r>
    </w:p>
    <w:p w:rsidR="00F551D3" w:rsidRDefault="00F551D3" w:rsidP="00F551D3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 w:rsidRPr="00F551D3">
        <w:rPr>
          <w:rFonts w:ascii="Times New Roman" w:hAnsi="Times New Roman"/>
          <w:sz w:val="28"/>
          <w:szCs w:val="28"/>
          <w:lang w:val="ru-RU"/>
        </w:rPr>
        <w:t>Нажмите на ручку управления и прокрутите ее до позиции «HI» (на 90° против часовой стрелки).</w:t>
      </w:r>
    </w:p>
    <w:p w:rsidR="00F551D3" w:rsidRDefault="00F551D3" w:rsidP="00F551D3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Проверьте, появился ли огонь в горелке. Если горелка сразу же не разожглась, поверните ручку управления в позицию «</w:t>
      </w:r>
      <w:r>
        <w:rPr>
          <w:rFonts w:ascii="Times New Roman" w:hAnsi="Times New Roman"/>
          <w:sz w:val="28"/>
          <w:szCs w:val="28"/>
        </w:rPr>
        <w:t>OFF</w:t>
      </w:r>
      <w:r>
        <w:rPr>
          <w:rFonts w:ascii="Times New Roman" w:hAnsi="Times New Roman"/>
          <w:sz w:val="28"/>
          <w:szCs w:val="28"/>
          <w:lang w:val="ru-RU"/>
        </w:rPr>
        <w:t xml:space="preserve">» и повторите попытку. </w:t>
      </w:r>
      <w:r w:rsidRPr="00F551D3">
        <w:rPr>
          <w:rFonts w:ascii="Times New Roman" w:hAnsi="Times New Roman"/>
          <w:sz w:val="28"/>
          <w:szCs w:val="28"/>
          <w:lang w:val="ru-RU"/>
        </w:rPr>
        <w:t xml:space="preserve">Удерживая ручку управления, нажимайте на кнопку </w:t>
      </w:r>
      <w:proofErr w:type="spellStart"/>
      <w:r w:rsidRPr="00F551D3">
        <w:rPr>
          <w:rFonts w:ascii="Times New Roman" w:hAnsi="Times New Roman"/>
          <w:sz w:val="28"/>
          <w:szCs w:val="28"/>
          <w:lang w:val="ru-RU"/>
        </w:rPr>
        <w:t>поджига</w:t>
      </w:r>
      <w:proofErr w:type="spellEnd"/>
      <w:r w:rsidRPr="00F551D3">
        <w:rPr>
          <w:rFonts w:ascii="Times New Roman" w:hAnsi="Times New Roman"/>
          <w:sz w:val="28"/>
          <w:szCs w:val="28"/>
          <w:lang w:val="ru-RU"/>
        </w:rPr>
        <w:t xml:space="preserve"> до появления огня.</w:t>
      </w:r>
      <w:r>
        <w:rPr>
          <w:rFonts w:ascii="Times New Roman" w:hAnsi="Times New Roman"/>
          <w:sz w:val="28"/>
          <w:szCs w:val="28"/>
          <w:lang w:val="ru-RU"/>
        </w:rPr>
        <w:t xml:space="preserve"> После того, как в горелке появился огонь, </w:t>
      </w:r>
      <w:r w:rsidR="00FA6BC3">
        <w:rPr>
          <w:rFonts w:ascii="Times New Roman" w:hAnsi="Times New Roman"/>
          <w:sz w:val="28"/>
          <w:szCs w:val="28"/>
          <w:lang w:val="ru-RU"/>
        </w:rPr>
        <w:t>необходимо в течение 15 секунд продолжать удерживать ручку управления.</w:t>
      </w:r>
    </w:p>
    <w:p w:rsidR="00FA6BC3" w:rsidRPr="00FA6BC3" w:rsidRDefault="00FA6BC3" w:rsidP="00F551D3">
      <w:pPr>
        <w:widowControl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Для минимальной температуры установите ручку управления в позицию </w:t>
      </w:r>
      <w:r w:rsidRPr="00FA6BC3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LOW</w:t>
      </w:r>
      <w:r w:rsidRPr="00FA6BC3">
        <w:rPr>
          <w:rFonts w:ascii="Times New Roman" w:hAnsi="Times New Roman"/>
          <w:sz w:val="28"/>
          <w:szCs w:val="28"/>
        </w:rPr>
        <w:t>».</w:t>
      </w:r>
    </w:p>
    <w:p w:rsidR="00FA6BC3" w:rsidRDefault="00FA6BC3" w:rsidP="00F551D3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Внимание</w:t>
      </w:r>
      <w:r w:rsidRPr="00FA6BC3">
        <w:rPr>
          <w:rFonts w:ascii="Times New Roman" w:hAnsi="Times New Roman"/>
          <w:sz w:val="28"/>
          <w:szCs w:val="28"/>
          <w:lang w:val="ru-RU"/>
        </w:rPr>
        <w:t>:</w:t>
      </w:r>
      <w:r>
        <w:rPr>
          <w:rFonts w:ascii="Times New Roman" w:hAnsi="Times New Roman"/>
          <w:sz w:val="28"/>
          <w:szCs w:val="28"/>
          <w:lang w:val="ru-RU"/>
        </w:rPr>
        <w:t xml:space="preserve"> Если пламя не разгорелось, повторите попытку подключения. </w:t>
      </w:r>
    </w:p>
    <w:p w:rsidR="00FA6BC3" w:rsidRDefault="00FA6BC3" w:rsidP="00F551D3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Внимание:</w:t>
      </w:r>
    </w:p>
    <w:p w:rsidR="00FA6BC3" w:rsidRDefault="00FA6BC3" w:rsidP="00FA6BC3">
      <w:pPr>
        <w:pStyle w:val="a5"/>
        <w:widowControl/>
        <w:numPr>
          <w:ilvl w:val="0"/>
          <w:numId w:val="11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Если Вы используете новый газовый баллон, необходима, по крайней мере, одна минута, чтобы лишний воздух вышел из баллона.</w:t>
      </w:r>
    </w:p>
    <w:p w:rsidR="00FA6BC3" w:rsidRDefault="00FA6BC3" w:rsidP="00FA6BC3">
      <w:pPr>
        <w:pStyle w:val="a5"/>
        <w:widowControl/>
        <w:numPr>
          <w:ilvl w:val="0"/>
          <w:numId w:val="11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 w:rsidRPr="00FA6BC3">
        <w:rPr>
          <w:rFonts w:ascii="Times New Roman" w:hAnsi="Times New Roman"/>
          <w:sz w:val="28"/>
          <w:szCs w:val="28"/>
          <w:lang w:val="ru-RU"/>
        </w:rPr>
        <w:t>Во время всего периода розжига убедитесь, что ручка управления всегда зажата. Ее можно отпустить только после полного розжига пламени в запальном устройстве.</w:t>
      </w:r>
    </w:p>
    <w:p w:rsidR="00FA6BC3" w:rsidRDefault="00FA6BC3" w:rsidP="00FA6BC3">
      <w:pPr>
        <w:pStyle w:val="a5"/>
        <w:widowControl/>
        <w:numPr>
          <w:ilvl w:val="0"/>
          <w:numId w:val="11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 w:rsidRPr="00FA6BC3">
        <w:rPr>
          <w:rFonts w:ascii="Times New Roman" w:hAnsi="Times New Roman"/>
          <w:sz w:val="28"/>
          <w:szCs w:val="28"/>
          <w:lang w:val="ru-RU"/>
        </w:rPr>
        <w:lastRenderedPageBreak/>
        <w:t>Вы всегда можете проверить уровень пламени через маленькое круглое окошко с крышкой, расположенное внизу экрана (с левой или правой стороны от ручки управления).</w:t>
      </w:r>
    </w:p>
    <w:p w:rsidR="00FA6BC3" w:rsidRDefault="00FA6BC3" w:rsidP="00FA6BC3">
      <w:pPr>
        <w:pStyle w:val="a5"/>
        <w:widowControl/>
        <w:numPr>
          <w:ilvl w:val="0"/>
          <w:numId w:val="11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Если из-за порывов ветра пламя начало вырываться из обогревателя, немедленно отключите обогреватель и подождите как минимум 5 минут перед повторным включением.</w:t>
      </w:r>
    </w:p>
    <w:p w:rsidR="00F551D3" w:rsidRDefault="00FA6BC3" w:rsidP="00F551D3">
      <w:pPr>
        <w:pStyle w:val="a5"/>
        <w:widowControl/>
        <w:numPr>
          <w:ilvl w:val="0"/>
          <w:numId w:val="11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Неверное включение обогревателя может привести к пожару или взрыву.</w:t>
      </w:r>
    </w:p>
    <w:p w:rsidR="00FA6BC3" w:rsidRDefault="00FA6BC3" w:rsidP="00FA6BC3">
      <w:pPr>
        <w:widowControl/>
        <w:spacing w:after="200" w:line="276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990600" cy="1085850"/>
            <wp:effectExtent l="19050" t="0" r="0" b="0"/>
            <wp:docPr id="18" name="Рисунок 18" descr="1923320 figures 137 to 13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923320 figures 137 to 1380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BC3" w:rsidRDefault="00FA6BC3" w:rsidP="00FA6BC3">
      <w:pPr>
        <w:widowControl/>
        <w:spacing w:after="200" w:line="276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Выключение</w:t>
      </w:r>
    </w:p>
    <w:p w:rsidR="00FA6BC3" w:rsidRDefault="00FA6BC3" w:rsidP="00FA6BC3">
      <w:pPr>
        <w:pStyle w:val="a5"/>
        <w:widowControl/>
        <w:numPr>
          <w:ilvl w:val="0"/>
          <w:numId w:val="12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Нажмите на ручку управления и проверните ее до позиции «</w:t>
      </w:r>
      <w:r>
        <w:rPr>
          <w:rFonts w:ascii="Times New Roman" w:hAnsi="Times New Roman"/>
          <w:sz w:val="28"/>
          <w:szCs w:val="28"/>
        </w:rPr>
        <w:t>OFF</w:t>
      </w:r>
      <w:r>
        <w:rPr>
          <w:rFonts w:ascii="Times New Roman" w:hAnsi="Times New Roman"/>
          <w:sz w:val="28"/>
          <w:szCs w:val="28"/>
          <w:lang w:val="ru-RU"/>
        </w:rPr>
        <w:t>».</w:t>
      </w:r>
    </w:p>
    <w:p w:rsidR="00FA6BC3" w:rsidRDefault="00FA6BC3" w:rsidP="00FA6BC3">
      <w:pPr>
        <w:pStyle w:val="a5"/>
        <w:widowControl/>
        <w:numPr>
          <w:ilvl w:val="0"/>
          <w:numId w:val="12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Перекройте вентиль на газовом баллоне и отсоедините баллон от обогревателя.</w:t>
      </w:r>
    </w:p>
    <w:p w:rsidR="00FA6BC3" w:rsidRDefault="00FA6BC3" w:rsidP="00FA6BC3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FA6BC3" w:rsidRDefault="00FA6BC3" w:rsidP="00FA6BC3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FA6BC3" w:rsidRDefault="00FA6BC3" w:rsidP="00FA6BC3">
      <w:pPr>
        <w:widowControl/>
        <w:spacing w:after="200"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ХРАНЕНИЕ</w:t>
      </w:r>
    </w:p>
    <w:p w:rsidR="00FA6BC3" w:rsidRDefault="00FA6BC3" w:rsidP="00FA6BC3">
      <w:pPr>
        <w:pStyle w:val="a5"/>
        <w:widowControl/>
        <w:numPr>
          <w:ilvl w:val="0"/>
          <w:numId w:val="13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После каждого использования обогревателя необходимо обязательно закручивать вентиль на газовом баллоне.</w:t>
      </w:r>
    </w:p>
    <w:p w:rsidR="00FA6BC3" w:rsidRDefault="00FE61F0" w:rsidP="00FA6BC3">
      <w:pPr>
        <w:pStyle w:val="a5"/>
        <w:widowControl/>
        <w:numPr>
          <w:ilvl w:val="0"/>
          <w:numId w:val="13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Снимите редуктор и шланг.</w:t>
      </w:r>
    </w:p>
    <w:p w:rsidR="00FE61F0" w:rsidRDefault="00FE61F0" w:rsidP="00FA6BC3">
      <w:pPr>
        <w:pStyle w:val="a5"/>
        <w:widowControl/>
        <w:numPr>
          <w:ilvl w:val="0"/>
          <w:numId w:val="13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Убедитесь, что вентиль газового баллона плотно закрыт. Если у Вас возникли малейшие сомнения, обратитесь к поставщику газового оборудования.</w:t>
      </w:r>
    </w:p>
    <w:p w:rsidR="00FE61F0" w:rsidRDefault="00FE61F0" w:rsidP="00FA6BC3">
      <w:pPr>
        <w:pStyle w:val="a5"/>
        <w:widowControl/>
        <w:numPr>
          <w:ilvl w:val="0"/>
          <w:numId w:val="13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Не храните баллон в подвальных помещениях или в местах с плохой вентиляцией воздуха.</w:t>
      </w:r>
    </w:p>
    <w:p w:rsidR="00E17238" w:rsidRDefault="00E17238" w:rsidP="00E17238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E17238" w:rsidRDefault="00E17238" w:rsidP="00E17238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E17238" w:rsidRDefault="00E17238" w:rsidP="00E17238">
      <w:pPr>
        <w:widowControl/>
        <w:spacing w:after="200"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17238" w:rsidRDefault="00E17238" w:rsidP="00E17238">
      <w:pPr>
        <w:widowControl/>
        <w:spacing w:after="200"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FA6BC3" w:rsidRDefault="00E17238" w:rsidP="00E17238">
      <w:pPr>
        <w:widowControl/>
        <w:spacing w:after="200"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РЕКОМЕНДАЦИИ ПО УХОДУ</w:t>
      </w:r>
    </w:p>
    <w:p w:rsidR="00E17238" w:rsidRDefault="00E17238" w:rsidP="00E17238">
      <w:pPr>
        <w:pStyle w:val="a5"/>
        <w:widowControl/>
        <w:numPr>
          <w:ilvl w:val="0"/>
          <w:numId w:val="14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Протирайте внешние поверхности обогревателя мягкой влажной губкой с мылом. </w:t>
      </w:r>
      <w:r w:rsidRPr="00E17238">
        <w:rPr>
          <w:rFonts w:ascii="Times New Roman" w:hAnsi="Times New Roman"/>
          <w:sz w:val="28"/>
          <w:szCs w:val="28"/>
          <w:lang w:val="ru-RU"/>
        </w:rPr>
        <w:t>Не очищайте обогреватель агрессивными очистителями, содержащими горючие компоненты.</w:t>
      </w:r>
    </w:p>
    <w:p w:rsidR="00E17238" w:rsidRDefault="00136D16" w:rsidP="00E17238">
      <w:pPr>
        <w:pStyle w:val="a5"/>
        <w:widowControl/>
        <w:numPr>
          <w:ilvl w:val="0"/>
          <w:numId w:val="14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 w:rsidRPr="00136D16">
        <w:rPr>
          <w:rFonts w:ascii="Times New Roman" w:hAnsi="Times New Roman"/>
          <w:sz w:val="28"/>
          <w:szCs w:val="28"/>
          <w:lang w:val="ru-RU"/>
        </w:rPr>
        <w:t>Удаляйте мусор, насекомых и их гнезда из вентиляционных элементов корпуса, контролируйте вентиляционные трубы и очищайте их при помощи сжатого воздуха, держите прибор чистым для безопасного использования. Никогда не пытайтесь удалить мусор при помощи зубочисток, спичек и легко ломающихся предметов, во избежание блокировки портов.</w:t>
      </w:r>
    </w:p>
    <w:p w:rsidR="00136D16" w:rsidRDefault="00136D16" w:rsidP="00E17238">
      <w:pPr>
        <w:pStyle w:val="a5"/>
        <w:widowControl/>
        <w:numPr>
          <w:ilvl w:val="0"/>
          <w:numId w:val="14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 w:rsidRPr="00136D16">
        <w:rPr>
          <w:rFonts w:ascii="Times New Roman" w:hAnsi="Times New Roman"/>
          <w:sz w:val="28"/>
          <w:szCs w:val="28"/>
          <w:lang w:val="ru-RU"/>
        </w:rPr>
        <w:t>Не закрашивайте чем-либо экран, панель управления и отражатель.</w:t>
      </w:r>
    </w:p>
    <w:p w:rsidR="00136D16" w:rsidRDefault="00136D16" w:rsidP="00E17238">
      <w:pPr>
        <w:pStyle w:val="a5"/>
        <w:widowControl/>
        <w:numPr>
          <w:ilvl w:val="0"/>
          <w:numId w:val="14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Если Вы не используете обогреватель, накрывайте горелку специальным защитным чехлом. Перед этим дождитесь, пока она полностью остынет.</w:t>
      </w:r>
    </w:p>
    <w:p w:rsidR="00136D16" w:rsidRDefault="00136D16" w:rsidP="00E17238">
      <w:pPr>
        <w:pStyle w:val="a5"/>
        <w:widowControl/>
        <w:numPr>
          <w:ilvl w:val="0"/>
          <w:numId w:val="14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регионах с преобладанием соленого воздуха, например, около океанов, коррозия металла происходит быстрее, чем в других местностях. Регулярно проверяйте все части обогревателя и </w:t>
      </w:r>
      <w:r w:rsidR="00E82BB7">
        <w:rPr>
          <w:rFonts w:ascii="Times New Roman" w:hAnsi="Times New Roman"/>
          <w:sz w:val="28"/>
          <w:szCs w:val="28"/>
          <w:lang w:val="ru-RU"/>
        </w:rPr>
        <w:t>проводите ремонт.</w:t>
      </w:r>
    </w:p>
    <w:p w:rsidR="00E82BB7" w:rsidRDefault="00E82BB7" w:rsidP="00E82BB7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E82BB7" w:rsidRDefault="00E82BB7" w:rsidP="00E82BB7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E82BB7" w:rsidRDefault="00E82BB7" w:rsidP="00E82BB7">
      <w:pPr>
        <w:widowControl/>
        <w:spacing w:after="200"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УСТАНОВКА ГАЗОВОГО БАЛЛОНА</w:t>
      </w:r>
    </w:p>
    <w:p w:rsidR="00F551D3" w:rsidRDefault="00E82BB7" w:rsidP="00F551D3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 w:rsidRPr="00E82BB7">
        <w:rPr>
          <w:rFonts w:ascii="Times New Roman" w:hAnsi="Times New Roman"/>
          <w:b/>
          <w:sz w:val="28"/>
          <w:szCs w:val="28"/>
          <w:lang w:val="ru-RU"/>
        </w:rPr>
        <w:t>Внимание</w:t>
      </w:r>
      <w:r>
        <w:rPr>
          <w:rFonts w:ascii="Times New Roman" w:hAnsi="Times New Roman"/>
          <w:sz w:val="28"/>
          <w:szCs w:val="28"/>
          <w:lang w:val="ru-RU"/>
        </w:rPr>
        <w:t>: газовый редуктор, резиновый шланг и хомуты не входят в комплектацию газового обогревателя. Покупатель обязан приобрести их отдельно. Редуктор, шланг и хомуты должны соответствовать местным требованиям.</w:t>
      </w:r>
    </w:p>
    <w:p w:rsidR="00E82BB7" w:rsidRDefault="00E82BB7" w:rsidP="00F551D3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Давление в редукторе должны быть в границах 28-30/37/50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мбар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. Вставьте редуктор в газовый шланг и зажмите его с помощью хомута. В каждом месте соединения шланга необходимо провести тест на утечку газа.</w:t>
      </w:r>
    </w:p>
    <w:p w:rsidR="00E82BB7" w:rsidRDefault="00E82BB7" w:rsidP="00F551D3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Внимание: </w:t>
      </w:r>
      <w:r>
        <w:rPr>
          <w:rFonts w:ascii="Times New Roman" w:hAnsi="Times New Roman"/>
          <w:sz w:val="28"/>
          <w:szCs w:val="28"/>
          <w:lang w:val="ru-RU"/>
        </w:rPr>
        <w:t>п</w:t>
      </w:r>
      <w:r w:rsidRPr="00E82BB7">
        <w:rPr>
          <w:rFonts w:ascii="Times New Roman" w:hAnsi="Times New Roman"/>
          <w:sz w:val="28"/>
          <w:szCs w:val="28"/>
          <w:lang w:val="ru-RU"/>
        </w:rPr>
        <w:t>роизводить замену газового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баллона можно только в хорошо проветриваемых помещениях вдали от легко воспламеняемых предметов и источников огня (свечей, сигарет и др.). </w:t>
      </w:r>
    </w:p>
    <w:p w:rsidR="00E82BB7" w:rsidRDefault="00E82BB7" w:rsidP="00F551D3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Убедитесь, что пломба, расположенная на газовом редукторе, не повреждена.</w:t>
      </w:r>
    </w:p>
    <w:p w:rsidR="00E82BB7" w:rsidRDefault="00D724A0" w:rsidP="00F551D3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Необходимо проверять газовый шланг на утечку хотя бы раз в месяц, а также при каждой замене газового баллона. Если Вы обнаружили на шланге следы </w:t>
      </w:r>
      <w:r>
        <w:rPr>
          <w:rFonts w:ascii="Times New Roman" w:hAnsi="Times New Roman"/>
          <w:sz w:val="28"/>
          <w:szCs w:val="28"/>
          <w:lang w:val="ru-RU"/>
        </w:rPr>
        <w:lastRenderedPageBreak/>
        <w:t>заломов или любые другие повреждения, необходимо незамедлительно заменить газовый шланг.</w:t>
      </w:r>
    </w:p>
    <w:p w:rsidR="00D724A0" w:rsidRDefault="00D724A0" w:rsidP="00F551D3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D724A0" w:rsidRDefault="00D724A0" w:rsidP="00F551D3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D724A0" w:rsidRDefault="00D724A0" w:rsidP="00D724A0">
      <w:pPr>
        <w:widowControl/>
        <w:spacing w:after="200"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КОМПЛЕКТАЦИЯ И СПЕЦИФИКАЦИЯ</w:t>
      </w:r>
    </w:p>
    <w:p w:rsidR="00D724A0" w:rsidRDefault="002D083C" w:rsidP="002D083C">
      <w:pPr>
        <w:widowControl/>
        <w:spacing w:after="200" w:line="276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905375" cy="6162675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83C" w:rsidRDefault="002D083C" w:rsidP="002D083C">
      <w:pPr>
        <w:widowControl/>
        <w:spacing w:after="200" w:line="276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Конструкция и характеристики</w:t>
      </w:r>
    </w:p>
    <w:p w:rsidR="002D083C" w:rsidRDefault="002D083C" w:rsidP="002D083C">
      <w:pPr>
        <w:pStyle w:val="a5"/>
        <w:widowControl/>
        <w:numPr>
          <w:ilvl w:val="0"/>
          <w:numId w:val="15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Переносной уличный газовый обогреватель</w:t>
      </w:r>
    </w:p>
    <w:p w:rsidR="002D083C" w:rsidRDefault="002D083C" w:rsidP="002D083C">
      <w:pPr>
        <w:pStyle w:val="a5"/>
        <w:widowControl/>
        <w:numPr>
          <w:ilvl w:val="0"/>
          <w:numId w:val="15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Материал – сталь с порошковой окраской либо нержавеющая сталь.</w:t>
      </w:r>
    </w:p>
    <w:p w:rsidR="002D083C" w:rsidRDefault="002D083C" w:rsidP="002D083C">
      <w:pPr>
        <w:pStyle w:val="a5"/>
        <w:widowControl/>
        <w:numPr>
          <w:ilvl w:val="0"/>
          <w:numId w:val="15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Подходящие для различных регионов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газоприемные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соединения.</w:t>
      </w:r>
    </w:p>
    <w:p w:rsidR="002D083C" w:rsidRDefault="002D083C" w:rsidP="002D083C">
      <w:pPr>
        <w:pStyle w:val="a5"/>
        <w:widowControl/>
        <w:numPr>
          <w:ilvl w:val="0"/>
          <w:numId w:val="15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Экран из нержавеющей стали.</w:t>
      </w:r>
    </w:p>
    <w:p w:rsidR="002D083C" w:rsidRDefault="002D083C" w:rsidP="002D083C">
      <w:pPr>
        <w:pStyle w:val="a5"/>
        <w:widowControl/>
        <w:numPr>
          <w:ilvl w:val="0"/>
          <w:numId w:val="15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Излучение тепла с помощью рефлектора.</w:t>
      </w:r>
    </w:p>
    <w:p w:rsidR="002D083C" w:rsidRDefault="002D083C" w:rsidP="002D083C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2D083C" w:rsidRDefault="002D083C" w:rsidP="002D083C">
      <w:pPr>
        <w:widowControl/>
        <w:spacing w:after="200" w:line="276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Спецификация:</w:t>
      </w:r>
    </w:p>
    <w:p w:rsidR="002D083C" w:rsidRDefault="002D083C" w:rsidP="002D083C">
      <w:pPr>
        <w:pStyle w:val="a5"/>
        <w:widowControl/>
        <w:numPr>
          <w:ilvl w:val="0"/>
          <w:numId w:val="16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Использовать только на открытом воздухе.</w:t>
      </w:r>
    </w:p>
    <w:p w:rsidR="002D083C" w:rsidRDefault="002D083C" w:rsidP="002D083C">
      <w:pPr>
        <w:pStyle w:val="a5"/>
        <w:widowControl/>
        <w:numPr>
          <w:ilvl w:val="0"/>
          <w:numId w:val="16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Использовать только пропан, бутан или их смесь.</w:t>
      </w:r>
    </w:p>
    <w:p w:rsidR="002D083C" w:rsidRDefault="002D083C" w:rsidP="002D083C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94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72"/>
        <w:gridCol w:w="648"/>
        <w:gridCol w:w="1053"/>
        <w:gridCol w:w="1215"/>
        <w:gridCol w:w="1944"/>
        <w:gridCol w:w="972"/>
        <w:gridCol w:w="1215"/>
        <w:gridCol w:w="1458"/>
      </w:tblGrid>
      <w:tr w:rsidR="002D083C" w:rsidRPr="00E414B2" w:rsidTr="003E540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2" w:type="dxa"/>
            <w:vMerge w:val="restart"/>
            <w:vAlign w:val="center"/>
          </w:tcPr>
          <w:p w:rsidR="002D083C" w:rsidRPr="00A63084" w:rsidRDefault="002D083C" w:rsidP="003E540F">
            <w:pPr>
              <w:spacing w:line="440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A63084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1701" w:type="dxa"/>
            <w:gridSpan w:val="2"/>
            <w:vMerge w:val="restart"/>
            <w:vAlign w:val="center"/>
          </w:tcPr>
          <w:p w:rsidR="002D083C" w:rsidRPr="002D083C" w:rsidRDefault="002D083C" w:rsidP="002D083C">
            <w:pPr>
              <w:spacing w:line="440" w:lineRule="exact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2D083C">
              <w:rPr>
                <w:rFonts w:ascii="Times New Roman" w:hAnsi="Times New Roman"/>
                <w:b/>
                <w:sz w:val="20"/>
                <w:lang w:val="ru-RU"/>
              </w:rPr>
              <w:t>Газ</w:t>
            </w:r>
          </w:p>
        </w:tc>
        <w:tc>
          <w:tcPr>
            <w:tcW w:w="1215" w:type="dxa"/>
            <w:vMerge w:val="restart"/>
            <w:vAlign w:val="center"/>
          </w:tcPr>
          <w:p w:rsidR="002D083C" w:rsidRPr="00E414B2" w:rsidRDefault="002D083C" w:rsidP="002D083C">
            <w:pPr>
              <w:spacing w:line="440" w:lineRule="exact"/>
              <w:jc w:val="center"/>
              <w:rPr>
                <w:rFonts w:ascii="Arial" w:hAnsi="Arial" w:cs="Arial"/>
                <w:b/>
                <w:sz w:val="20"/>
              </w:rPr>
            </w:pPr>
            <w:r w:rsidRPr="002D083C">
              <w:rPr>
                <w:rFonts w:ascii="Times New Roman" w:hAnsi="Times New Roman"/>
                <w:b/>
                <w:sz w:val="20"/>
                <w:lang w:val="ru-RU"/>
              </w:rPr>
              <w:t>Давление</w:t>
            </w:r>
            <w:r w:rsidRPr="002D083C">
              <w:rPr>
                <w:rFonts w:ascii="Times New Roman" w:hAnsi="Times New Roman"/>
                <w:b/>
                <w:sz w:val="20"/>
                <w:lang w:val="ru-RU"/>
              </w:rPr>
              <w:t xml:space="preserve"> (</w:t>
            </w:r>
            <w:proofErr w:type="spellStart"/>
            <w:r w:rsidRPr="002D083C">
              <w:rPr>
                <w:rFonts w:ascii="Times New Roman" w:hAnsi="Times New Roman"/>
                <w:b/>
                <w:sz w:val="20"/>
                <w:lang w:val="ru-RU"/>
              </w:rPr>
              <w:t>мбар</w:t>
            </w:r>
            <w:proofErr w:type="spellEnd"/>
            <w:r w:rsidRPr="002D083C">
              <w:rPr>
                <w:rFonts w:ascii="Times New Roman" w:hAnsi="Times New Roman"/>
                <w:b/>
                <w:sz w:val="20"/>
                <w:lang w:val="ru-RU"/>
              </w:rPr>
              <w:t>)</w:t>
            </w:r>
          </w:p>
        </w:tc>
        <w:tc>
          <w:tcPr>
            <w:tcW w:w="1944" w:type="dxa"/>
            <w:vMerge w:val="restart"/>
            <w:vAlign w:val="center"/>
          </w:tcPr>
          <w:p w:rsidR="002D083C" w:rsidRPr="00A63084" w:rsidRDefault="00A63084" w:rsidP="003E540F">
            <w:pPr>
              <w:spacing w:line="440" w:lineRule="exact"/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 w:rsidRPr="00A63084">
              <w:rPr>
                <w:rFonts w:ascii="Times New Roman" w:hAnsi="Times New Roman"/>
                <w:b/>
                <w:sz w:val="20"/>
                <w:lang w:val="ru-RU"/>
              </w:rPr>
              <w:t>Страна назначения</w:t>
            </w:r>
          </w:p>
        </w:tc>
        <w:tc>
          <w:tcPr>
            <w:tcW w:w="2187" w:type="dxa"/>
            <w:gridSpan w:val="2"/>
            <w:vAlign w:val="center"/>
          </w:tcPr>
          <w:p w:rsidR="002D083C" w:rsidRPr="00A63084" w:rsidRDefault="00A63084" w:rsidP="003E540F">
            <w:pPr>
              <w:spacing w:line="440" w:lineRule="exact"/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lang w:val="ru-RU"/>
              </w:rPr>
              <w:t>Тепло</w:t>
            </w:r>
          </w:p>
        </w:tc>
        <w:tc>
          <w:tcPr>
            <w:tcW w:w="1458" w:type="dxa"/>
            <w:vMerge w:val="restart"/>
            <w:vAlign w:val="center"/>
          </w:tcPr>
          <w:p w:rsidR="00A63084" w:rsidRDefault="00A63084" w:rsidP="003E540F">
            <w:pPr>
              <w:spacing w:line="440" w:lineRule="exact"/>
              <w:jc w:val="center"/>
              <w:rPr>
                <w:rFonts w:ascii="Arial" w:hAnsi="Arial" w:cs="Arial"/>
                <w:b/>
                <w:sz w:val="16"/>
                <w:lang w:val="ru-RU"/>
              </w:rPr>
            </w:pPr>
            <w:r>
              <w:rPr>
                <w:rFonts w:ascii="Arial" w:hAnsi="Arial" w:cs="Arial"/>
                <w:b/>
                <w:sz w:val="16"/>
                <w:lang w:val="ru-RU"/>
              </w:rPr>
              <w:t>Максимальное потребление</w:t>
            </w:r>
          </w:p>
          <w:p w:rsidR="002D083C" w:rsidRPr="00E414B2" w:rsidRDefault="002D083C" w:rsidP="00A63084">
            <w:pPr>
              <w:spacing w:line="440" w:lineRule="exact"/>
              <w:jc w:val="center"/>
              <w:rPr>
                <w:rFonts w:ascii="Arial" w:hAnsi="Arial" w:cs="Arial"/>
                <w:b/>
                <w:sz w:val="16"/>
              </w:rPr>
            </w:pPr>
            <w:r w:rsidRPr="00E414B2">
              <w:rPr>
                <w:rFonts w:ascii="Arial" w:hAnsi="Arial" w:cs="Arial"/>
                <w:b/>
                <w:sz w:val="16"/>
              </w:rPr>
              <w:t>(</w:t>
            </w:r>
            <w:r w:rsidR="00A63084">
              <w:rPr>
                <w:rFonts w:ascii="Arial" w:hAnsi="Arial" w:cs="Arial"/>
                <w:b/>
                <w:sz w:val="16"/>
                <w:lang w:val="ru-RU"/>
              </w:rPr>
              <w:t>г</w:t>
            </w:r>
            <w:r w:rsidRPr="00E414B2">
              <w:rPr>
                <w:rFonts w:ascii="Arial" w:hAnsi="Arial" w:cs="Arial"/>
                <w:b/>
                <w:sz w:val="16"/>
              </w:rPr>
              <w:t>/</w:t>
            </w:r>
            <w:r w:rsidR="00A63084">
              <w:rPr>
                <w:rFonts w:ascii="Arial" w:hAnsi="Arial" w:cs="Arial"/>
                <w:b/>
                <w:sz w:val="16"/>
                <w:lang w:val="ru-RU"/>
              </w:rPr>
              <w:t>ч</w:t>
            </w:r>
            <w:r w:rsidRPr="00E414B2">
              <w:rPr>
                <w:rFonts w:ascii="Arial" w:hAnsi="Arial" w:cs="Arial"/>
                <w:b/>
                <w:sz w:val="16"/>
              </w:rPr>
              <w:t>)</w:t>
            </w:r>
          </w:p>
        </w:tc>
      </w:tr>
      <w:tr w:rsidR="002D083C" w:rsidRPr="00E414B2" w:rsidTr="003E540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2" w:type="dxa"/>
            <w:vMerge/>
          </w:tcPr>
          <w:p w:rsidR="002D083C" w:rsidRPr="00E414B2" w:rsidRDefault="002D083C" w:rsidP="003E540F">
            <w:pPr>
              <w:spacing w:line="440" w:lineRule="exact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701" w:type="dxa"/>
            <w:gridSpan w:val="2"/>
            <w:vMerge/>
            <w:vAlign w:val="center"/>
          </w:tcPr>
          <w:p w:rsidR="002D083C" w:rsidRPr="00E414B2" w:rsidRDefault="002D083C" w:rsidP="003E540F">
            <w:pPr>
              <w:pStyle w:val="2"/>
              <w:spacing w:line="440" w:lineRule="exac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15" w:type="dxa"/>
            <w:vMerge/>
          </w:tcPr>
          <w:p w:rsidR="002D083C" w:rsidRPr="00E414B2" w:rsidRDefault="002D083C" w:rsidP="003E540F">
            <w:pPr>
              <w:spacing w:line="440" w:lineRule="exact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944" w:type="dxa"/>
            <w:vMerge/>
          </w:tcPr>
          <w:p w:rsidR="002D083C" w:rsidRPr="00E414B2" w:rsidRDefault="002D083C" w:rsidP="003E540F">
            <w:pPr>
              <w:spacing w:line="440" w:lineRule="exact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72" w:type="dxa"/>
          </w:tcPr>
          <w:p w:rsidR="002D083C" w:rsidRPr="00A63084" w:rsidRDefault="00A63084" w:rsidP="003E540F">
            <w:pPr>
              <w:spacing w:line="440" w:lineRule="exact"/>
              <w:jc w:val="center"/>
              <w:rPr>
                <w:rFonts w:ascii="Arial" w:hAnsi="Arial" w:cs="Arial"/>
                <w:b/>
                <w:sz w:val="18"/>
                <w:lang w:val="ru-RU"/>
              </w:rPr>
            </w:pPr>
            <w:r w:rsidRPr="00A63084">
              <w:rPr>
                <w:rFonts w:ascii="Times New Roman" w:hAnsi="Times New Roman"/>
                <w:b/>
                <w:sz w:val="20"/>
                <w:lang w:val="ru-RU"/>
              </w:rPr>
              <w:t>Номинальное поступление тепла</w:t>
            </w:r>
          </w:p>
        </w:tc>
        <w:tc>
          <w:tcPr>
            <w:tcW w:w="1215" w:type="dxa"/>
          </w:tcPr>
          <w:p w:rsidR="002D083C" w:rsidRPr="00A63084" w:rsidRDefault="00A63084" w:rsidP="003E540F">
            <w:pPr>
              <w:spacing w:line="440" w:lineRule="exact"/>
              <w:jc w:val="center"/>
              <w:rPr>
                <w:rFonts w:ascii="Arial" w:hAnsi="Arial" w:cs="Arial"/>
                <w:b/>
                <w:sz w:val="18"/>
                <w:lang w:val="ru-RU"/>
              </w:rPr>
            </w:pPr>
            <w:r w:rsidRPr="00A63084">
              <w:rPr>
                <w:rFonts w:ascii="Times New Roman" w:hAnsi="Times New Roman"/>
                <w:b/>
                <w:sz w:val="20"/>
                <w:lang w:val="ru-RU"/>
              </w:rPr>
              <w:t>Сокращенное поступление тепла</w:t>
            </w:r>
          </w:p>
        </w:tc>
        <w:tc>
          <w:tcPr>
            <w:tcW w:w="1458" w:type="dxa"/>
            <w:vMerge/>
          </w:tcPr>
          <w:p w:rsidR="002D083C" w:rsidRPr="00E414B2" w:rsidRDefault="002D083C" w:rsidP="003E540F">
            <w:pPr>
              <w:spacing w:line="440" w:lineRule="exact"/>
              <w:rPr>
                <w:rFonts w:ascii="Arial" w:hAnsi="Arial" w:cs="Arial"/>
                <w:b/>
                <w:sz w:val="20"/>
              </w:rPr>
            </w:pPr>
          </w:p>
        </w:tc>
      </w:tr>
      <w:tr w:rsidR="002D083C" w:rsidRPr="00E414B2" w:rsidTr="003E540F">
        <w:tblPrEx>
          <w:tblCellMar>
            <w:top w:w="0" w:type="dxa"/>
            <w:bottom w:w="0" w:type="dxa"/>
          </w:tblCellMar>
        </w:tblPrEx>
        <w:trPr>
          <w:cantSplit/>
          <w:trHeight w:val="1272"/>
        </w:trPr>
        <w:tc>
          <w:tcPr>
            <w:tcW w:w="972" w:type="dxa"/>
            <w:vMerge w:val="restart"/>
            <w:vAlign w:val="center"/>
          </w:tcPr>
          <w:p w:rsidR="002D083C" w:rsidRPr="00E414B2" w:rsidRDefault="002D083C" w:rsidP="003E540F">
            <w:pPr>
              <w:spacing w:line="440" w:lineRule="exact"/>
              <w:rPr>
                <w:rFonts w:ascii="Arial" w:hAnsi="Arial" w:cs="Arial"/>
                <w:sz w:val="20"/>
              </w:rPr>
            </w:pPr>
            <w:r w:rsidRPr="00E414B2">
              <w:rPr>
                <w:rFonts w:ascii="Arial" w:hAnsi="Arial" w:cs="Arial"/>
                <w:sz w:val="20"/>
              </w:rPr>
              <w:t>PH09-S</w:t>
            </w:r>
          </w:p>
          <w:p w:rsidR="002D083C" w:rsidRPr="00E414B2" w:rsidRDefault="002D083C" w:rsidP="003E540F">
            <w:pPr>
              <w:spacing w:line="440" w:lineRule="exact"/>
              <w:rPr>
                <w:rFonts w:ascii="Arial" w:hAnsi="Arial" w:cs="Arial"/>
                <w:sz w:val="20"/>
              </w:rPr>
            </w:pPr>
            <w:r w:rsidRPr="00E414B2">
              <w:rPr>
                <w:rFonts w:ascii="Arial" w:hAnsi="Arial" w:cs="Arial"/>
                <w:sz w:val="20"/>
              </w:rPr>
              <w:t>PH09-SS</w:t>
            </w:r>
          </w:p>
        </w:tc>
        <w:tc>
          <w:tcPr>
            <w:tcW w:w="648" w:type="dxa"/>
            <w:vAlign w:val="center"/>
          </w:tcPr>
          <w:p w:rsidR="002D083C" w:rsidRPr="00622BA5" w:rsidRDefault="002D083C" w:rsidP="00A63084">
            <w:pPr>
              <w:spacing w:line="440" w:lineRule="exact"/>
              <w:jc w:val="center"/>
              <w:rPr>
                <w:rFonts w:ascii="Arial" w:hAnsi="Arial" w:cs="Arial"/>
                <w:sz w:val="20"/>
              </w:rPr>
            </w:pPr>
            <w:r w:rsidRPr="00A63084">
              <w:rPr>
                <w:rFonts w:ascii="Times New Roman" w:hAnsi="Times New Roman"/>
                <w:b/>
                <w:sz w:val="20"/>
                <w:lang w:val="ru-RU"/>
              </w:rPr>
              <w:t>I3+</w:t>
            </w:r>
          </w:p>
        </w:tc>
        <w:tc>
          <w:tcPr>
            <w:tcW w:w="1053" w:type="dxa"/>
            <w:vMerge w:val="restart"/>
            <w:vAlign w:val="center"/>
          </w:tcPr>
          <w:p w:rsidR="002D083C" w:rsidRPr="00A63084" w:rsidRDefault="00A63084" w:rsidP="003E540F">
            <w:pPr>
              <w:spacing w:line="440" w:lineRule="exact"/>
              <w:jc w:val="center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Пропан, бутан или их смесь</w:t>
            </w:r>
          </w:p>
        </w:tc>
        <w:tc>
          <w:tcPr>
            <w:tcW w:w="1215" w:type="dxa"/>
            <w:vAlign w:val="center"/>
          </w:tcPr>
          <w:p w:rsidR="002D083C" w:rsidRPr="00A63084" w:rsidRDefault="002D083C" w:rsidP="003E540F">
            <w:pPr>
              <w:spacing w:line="440" w:lineRule="exact"/>
              <w:jc w:val="center"/>
              <w:rPr>
                <w:rFonts w:ascii="Arial" w:hAnsi="Arial" w:cs="Arial"/>
                <w:sz w:val="16"/>
                <w:lang w:val="ru-RU"/>
              </w:rPr>
            </w:pPr>
            <w:r w:rsidRPr="00E414B2">
              <w:rPr>
                <w:rFonts w:ascii="Arial" w:hAnsi="Arial" w:cs="Arial"/>
                <w:sz w:val="16"/>
              </w:rPr>
              <w:t xml:space="preserve">G30: 28-30 </w:t>
            </w:r>
            <w:proofErr w:type="spellStart"/>
            <w:r w:rsidR="00A63084">
              <w:rPr>
                <w:rFonts w:ascii="Arial" w:hAnsi="Arial" w:cs="Arial"/>
                <w:sz w:val="16"/>
                <w:lang w:val="ru-RU"/>
              </w:rPr>
              <w:t>мбар</w:t>
            </w:r>
            <w:proofErr w:type="spellEnd"/>
          </w:p>
          <w:p w:rsidR="002D083C" w:rsidRPr="00A63084" w:rsidRDefault="002D083C" w:rsidP="00A63084">
            <w:pPr>
              <w:spacing w:line="440" w:lineRule="exact"/>
              <w:jc w:val="center"/>
              <w:rPr>
                <w:rFonts w:ascii="Arial" w:hAnsi="Arial" w:cs="Arial"/>
                <w:sz w:val="16"/>
                <w:lang w:val="ru-RU"/>
              </w:rPr>
            </w:pPr>
            <w:r w:rsidRPr="00E414B2">
              <w:rPr>
                <w:rFonts w:ascii="Arial" w:hAnsi="Arial" w:cs="Arial"/>
                <w:sz w:val="16"/>
              </w:rPr>
              <w:t xml:space="preserve">G31: 37 </w:t>
            </w:r>
            <w:proofErr w:type="spellStart"/>
            <w:r w:rsidR="00A63084">
              <w:rPr>
                <w:rFonts w:ascii="Arial" w:hAnsi="Arial" w:cs="Arial"/>
                <w:sz w:val="16"/>
                <w:lang w:val="ru-RU"/>
              </w:rPr>
              <w:t>мбар</w:t>
            </w:r>
            <w:proofErr w:type="spellEnd"/>
          </w:p>
        </w:tc>
        <w:tc>
          <w:tcPr>
            <w:tcW w:w="1944" w:type="dxa"/>
            <w:vAlign w:val="center"/>
          </w:tcPr>
          <w:p w:rsidR="002D083C" w:rsidRPr="00A63084" w:rsidRDefault="00A63084" w:rsidP="00A63084">
            <w:pPr>
              <w:spacing w:line="440" w:lineRule="exact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bookmarkStart w:id="0" w:name="OLE_LINK21"/>
            <w:proofErr w:type="gramStart"/>
            <w:r w:rsidRPr="00A63084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Бельгия, Китай, Испания, Франция, Великобритания, Греция, Ирландия, Италия, Португалия, </w:t>
            </w:r>
            <w:bookmarkEnd w:id="0"/>
            <w:r w:rsidRPr="00A63084">
              <w:rPr>
                <w:rFonts w:ascii="Times New Roman" w:hAnsi="Times New Roman"/>
                <w:sz w:val="18"/>
                <w:szCs w:val="18"/>
                <w:lang w:val="ru-RU"/>
              </w:rPr>
              <w:t>Люксембург, Польша</w:t>
            </w:r>
            <w:proofErr w:type="gramEnd"/>
          </w:p>
        </w:tc>
        <w:tc>
          <w:tcPr>
            <w:tcW w:w="972" w:type="dxa"/>
            <w:vAlign w:val="center"/>
          </w:tcPr>
          <w:p w:rsidR="002D083C" w:rsidRPr="00E414B2" w:rsidRDefault="002D083C" w:rsidP="003E540F">
            <w:pPr>
              <w:spacing w:line="440" w:lineRule="exact"/>
              <w:rPr>
                <w:rFonts w:ascii="Arial" w:hAnsi="Arial" w:cs="Arial"/>
                <w:sz w:val="18"/>
              </w:rPr>
            </w:pPr>
            <w:bookmarkStart w:id="1" w:name="OLE_LINK15"/>
            <w:r w:rsidRPr="00E414B2">
              <w:rPr>
                <w:rFonts w:ascii="Arial" w:hAnsi="Arial" w:cs="Arial"/>
                <w:sz w:val="18"/>
              </w:rPr>
              <w:t>12kW</w:t>
            </w:r>
          </w:p>
          <w:p w:rsidR="002D083C" w:rsidRPr="00E414B2" w:rsidRDefault="002D083C" w:rsidP="003E540F">
            <w:pPr>
              <w:spacing w:line="440" w:lineRule="exact"/>
              <w:rPr>
                <w:rFonts w:ascii="Arial" w:hAnsi="Arial" w:cs="Arial"/>
                <w:sz w:val="18"/>
              </w:rPr>
            </w:pPr>
            <w:r w:rsidRPr="00E414B2">
              <w:rPr>
                <w:rFonts w:ascii="Arial" w:hAnsi="Arial" w:cs="Arial"/>
                <w:sz w:val="18"/>
              </w:rPr>
              <w:t>12 kW</w:t>
            </w:r>
            <w:bookmarkEnd w:id="1"/>
          </w:p>
        </w:tc>
        <w:tc>
          <w:tcPr>
            <w:tcW w:w="1215" w:type="dxa"/>
            <w:vAlign w:val="center"/>
          </w:tcPr>
          <w:p w:rsidR="002D083C" w:rsidRPr="00E414B2" w:rsidRDefault="002D083C" w:rsidP="003E540F">
            <w:pPr>
              <w:spacing w:line="440" w:lineRule="exact"/>
              <w:rPr>
                <w:rFonts w:ascii="Arial" w:hAnsi="Arial" w:cs="Arial"/>
                <w:sz w:val="18"/>
              </w:rPr>
            </w:pPr>
            <w:r w:rsidRPr="00E414B2">
              <w:rPr>
                <w:rFonts w:ascii="Arial" w:hAnsi="Arial" w:cs="Arial"/>
                <w:sz w:val="18"/>
              </w:rPr>
              <w:t xml:space="preserve">   5kW</w:t>
            </w:r>
          </w:p>
          <w:p w:rsidR="002D083C" w:rsidRPr="00E414B2" w:rsidRDefault="002D083C" w:rsidP="003E540F">
            <w:pPr>
              <w:spacing w:line="440" w:lineRule="exact"/>
              <w:jc w:val="center"/>
              <w:rPr>
                <w:rFonts w:ascii="Arial" w:hAnsi="Arial" w:cs="Arial"/>
                <w:sz w:val="18"/>
              </w:rPr>
            </w:pPr>
            <w:r w:rsidRPr="00E414B2">
              <w:rPr>
                <w:rFonts w:ascii="Arial" w:hAnsi="Arial" w:cs="Arial"/>
                <w:sz w:val="18"/>
              </w:rPr>
              <w:t xml:space="preserve"> 5kW</w:t>
            </w:r>
          </w:p>
        </w:tc>
        <w:tc>
          <w:tcPr>
            <w:tcW w:w="1458" w:type="dxa"/>
            <w:vAlign w:val="center"/>
          </w:tcPr>
          <w:p w:rsidR="002D083C" w:rsidRPr="00E414B2" w:rsidRDefault="002D083C" w:rsidP="003E540F">
            <w:pPr>
              <w:spacing w:line="440" w:lineRule="exact"/>
              <w:jc w:val="center"/>
              <w:rPr>
                <w:rFonts w:ascii="Arial" w:hAnsi="Arial" w:cs="Arial"/>
                <w:sz w:val="18"/>
              </w:rPr>
            </w:pPr>
            <w:r w:rsidRPr="00E414B2">
              <w:rPr>
                <w:rFonts w:ascii="Arial" w:hAnsi="Arial" w:cs="Arial"/>
                <w:sz w:val="18"/>
              </w:rPr>
              <w:t xml:space="preserve"> (G30)</w:t>
            </w:r>
          </w:p>
          <w:p w:rsidR="002D083C" w:rsidRPr="00E414B2" w:rsidRDefault="002D083C" w:rsidP="003E540F">
            <w:pPr>
              <w:spacing w:line="440" w:lineRule="exact"/>
              <w:jc w:val="center"/>
              <w:rPr>
                <w:rFonts w:ascii="Arial" w:hAnsi="Arial" w:cs="Arial"/>
                <w:sz w:val="18"/>
              </w:rPr>
            </w:pPr>
            <w:r w:rsidRPr="00E414B2">
              <w:rPr>
                <w:rFonts w:ascii="Arial" w:hAnsi="Arial" w:cs="Arial"/>
                <w:sz w:val="18"/>
              </w:rPr>
              <w:t xml:space="preserve"> (G31)</w:t>
            </w:r>
          </w:p>
        </w:tc>
      </w:tr>
      <w:tr w:rsidR="002D083C" w:rsidRPr="00E414B2" w:rsidTr="003E540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2" w:type="dxa"/>
            <w:vMerge/>
          </w:tcPr>
          <w:p w:rsidR="002D083C" w:rsidRPr="00E414B2" w:rsidRDefault="002D083C" w:rsidP="003E540F">
            <w:pPr>
              <w:spacing w:line="440" w:lineRule="exact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dxa"/>
            <w:vAlign w:val="center"/>
          </w:tcPr>
          <w:p w:rsidR="002D083C" w:rsidRPr="00622BA5" w:rsidRDefault="002D083C" w:rsidP="00A63084">
            <w:pPr>
              <w:spacing w:line="440" w:lineRule="exact"/>
              <w:jc w:val="center"/>
              <w:rPr>
                <w:rFonts w:ascii="Arial" w:hAnsi="Arial" w:cs="Arial"/>
                <w:sz w:val="20"/>
              </w:rPr>
            </w:pPr>
            <w:bookmarkStart w:id="2" w:name="OLE_LINK14"/>
            <w:r w:rsidRPr="00A63084">
              <w:rPr>
                <w:rFonts w:ascii="Times New Roman" w:hAnsi="Times New Roman"/>
                <w:b/>
                <w:sz w:val="20"/>
                <w:lang w:val="ru-RU"/>
              </w:rPr>
              <w:t>I3B/P</w:t>
            </w:r>
            <w:bookmarkEnd w:id="2"/>
          </w:p>
        </w:tc>
        <w:tc>
          <w:tcPr>
            <w:tcW w:w="1053" w:type="dxa"/>
            <w:vMerge/>
          </w:tcPr>
          <w:p w:rsidR="002D083C" w:rsidRPr="00E414B2" w:rsidRDefault="002D083C" w:rsidP="003E540F">
            <w:pPr>
              <w:spacing w:line="440" w:lineRule="exact"/>
              <w:rPr>
                <w:rFonts w:ascii="Arial" w:hAnsi="Arial" w:cs="Arial"/>
                <w:sz w:val="20"/>
              </w:rPr>
            </w:pPr>
          </w:p>
        </w:tc>
        <w:tc>
          <w:tcPr>
            <w:tcW w:w="1215" w:type="dxa"/>
            <w:vAlign w:val="center"/>
          </w:tcPr>
          <w:p w:rsidR="002D083C" w:rsidRPr="00A63084" w:rsidRDefault="002D083C" w:rsidP="00A63084">
            <w:pPr>
              <w:spacing w:line="440" w:lineRule="exact"/>
              <w:jc w:val="center"/>
              <w:rPr>
                <w:rFonts w:ascii="Arial" w:hAnsi="Arial" w:cs="Arial"/>
                <w:sz w:val="16"/>
                <w:lang w:val="ru-RU"/>
              </w:rPr>
            </w:pPr>
            <w:r w:rsidRPr="00E414B2">
              <w:rPr>
                <w:rFonts w:ascii="Arial" w:hAnsi="Arial" w:cs="Arial"/>
                <w:sz w:val="16"/>
              </w:rPr>
              <w:t xml:space="preserve">G30/G31: 30 </w:t>
            </w:r>
            <w:proofErr w:type="spellStart"/>
            <w:r w:rsidR="00A63084">
              <w:rPr>
                <w:rFonts w:ascii="Arial" w:hAnsi="Arial" w:cs="Arial"/>
                <w:sz w:val="16"/>
                <w:lang w:val="ru-RU"/>
              </w:rPr>
              <w:t>мбар</w:t>
            </w:r>
            <w:proofErr w:type="spellEnd"/>
          </w:p>
        </w:tc>
        <w:tc>
          <w:tcPr>
            <w:tcW w:w="1944" w:type="dxa"/>
            <w:vAlign w:val="center"/>
          </w:tcPr>
          <w:p w:rsidR="002D083C" w:rsidRPr="00A63084" w:rsidRDefault="00A63084" w:rsidP="00A63084">
            <w:pPr>
              <w:spacing w:line="440" w:lineRule="exact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  <w:lang w:val="ru-RU"/>
              </w:rPr>
              <w:t>Кипр, Чехия, Дания, Эстония, Финляндия, Литва, Латвия, Мальта, Нидерланды, Норвегия, Швеция, Словакия, Словения, Болгария, Румыния, Турция.</w:t>
            </w:r>
            <w:proofErr w:type="gramEnd"/>
          </w:p>
        </w:tc>
        <w:tc>
          <w:tcPr>
            <w:tcW w:w="972" w:type="dxa"/>
            <w:vAlign w:val="center"/>
          </w:tcPr>
          <w:p w:rsidR="002D083C" w:rsidRPr="00E414B2" w:rsidRDefault="002D083C" w:rsidP="003E540F">
            <w:pPr>
              <w:spacing w:line="440" w:lineRule="exact"/>
              <w:rPr>
                <w:rFonts w:ascii="Arial" w:hAnsi="Arial" w:cs="Arial"/>
                <w:sz w:val="18"/>
              </w:rPr>
            </w:pPr>
            <w:r w:rsidRPr="00E414B2">
              <w:rPr>
                <w:rFonts w:ascii="Arial" w:hAnsi="Arial" w:cs="Arial"/>
                <w:sz w:val="18"/>
              </w:rPr>
              <w:t xml:space="preserve">12Kw   </w:t>
            </w:r>
          </w:p>
          <w:p w:rsidR="002D083C" w:rsidRPr="00E414B2" w:rsidRDefault="002D083C" w:rsidP="003E540F">
            <w:pPr>
              <w:spacing w:line="440" w:lineRule="exact"/>
              <w:rPr>
                <w:rFonts w:ascii="Arial" w:hAnsi="Arial" w:cs="Arial"/>
                <w:sz w:val="18"/>
              </w:rPr>
            </w:pPr>
            <w:r w:rsidRPr="00E414B2">
              <w:rPr>
                <w:rFonts w:ascii="Arial" w:hAnsi="Arial" w:cs="Arial"/>
                <w:sz w:val="18"/>
              </w:rPr>
              <w:t>12 kW</w:t>
            </w:r>
          </w:p>
        </w:tc>
        <w:tc>
          <w:tcPr>
            <w:tcW w:w="1215" w:type="dxa"/>
            <w:vAlign w:val="center"/>
          </w:tcPr>
          <w:p w:rsidR="002D083C" w:rsidRPr="00E414B2" w:rsidRDefault="002D083C" w:rsidP="003E540F">
            <w:pPr>
              <w:spacing w:line="440" w:lineRule="exact"/>
              <w:jc w:val="center"/>
              <w:rPr>
                <w:rFonts w:ascii="Arial" w:hAnsi="Arial" w:cs="Arial"/>
                <w:sz w:val="18"/>
              </w:rPr>
            </w:pPr>
            <w:r w:rsidRPr="00E414B2">
              <w:rPr>
                <w:rFonts w:ascii="Arial" w:hAnsi="Arial" w:cs="Arial"/>
                <w:sz w:val="18"/>
              </w:rPr>
              <w:t xml:space="preserve"> 5kW</w:t>
            </w:r>
          </w:p>
          <w:p w:rsidR="002D083C" w:rsidRPr="00E414B2" w:rsidRDefault="002D083C" w:rsidP="003E540F">
            <w:pPr>
              <w:spacing w:line="440" w:lineRule="exact"/>
              <w:jc w:val="center"/>
              <w:rPr>
                <w:rFonts w:ascii="Arial" w:hAnsi="Arial" w:cs="Arial"/>
                <w:sz w:val="18"/>
              </w:rPr>
            </w:pPr>
            <w:r w:rsidRPr="00E414B2">
              <w:rPr>
                <w:rFonts w:ascii="Arial" w:hAnsi="Arial" w:cs="Arial"/>
                <w:sz w:val="18"/>
              </w:rPr>
              <w:t>5kW</w:t>
            </w:r>
          </w:p>
        </w:tc>
        <w:tc>
          <w:tcPr>
            <w:tcW w:w="1458" w:type="dxa"/>
            <w:vAlign w:val="center"/>
          </w:tcPr>
          <w:p w:rsidR="002D083C" w:rsidRPr="00E414B2" w:rsidRDefault="002D083C" w:rsidP="003E540F">
            <w:pPr>
              <w:spacing w:line="440" w:lineRule="exact"/>
              <w:jc w:val="center"/>
              <w:rPr>
                <w:rFonts w:ascii="Arial" w:hAnsi="Arial" w:cs="Arial"/>
                <w:sz w:val="18"/>
              </w:rPr>
            </w:pPr>
            <w:r w:rsidRPr="00E414B2">
              <w:rPr>
                <w:rFonts w:ascii="Arial" w:hAnsi="Arial" w:cs="Arial"/>
                <w:sz w:val="18"/>
              </w:rPr>
              <w:t xml:space="preserve"> (G30)</w:t>
            </w:r>
          </w:p>
        </w:tc>
      </w:tr>
      <w:tr w:rsidR="002D083C" w:rsidRPr="00E414B2" w:rsidTr="003E540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2" w:type="dxa"/>
            <w:vMerge/>
          </w:tcPr>
          <w:p w:rsidR="002D083C" w:rsidRPr="00E414B2" w:rsidRDefault="002D083C" w:rsidP="003E540F">
            <w:pPr>
              <w:spacing w:line="440" w:lineRule="exact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dxa"/>
            <w:vAlign w:val="center"/>
          </w:tcPr>
          <w:p w:rsidR="002D083C" w:rsidRPr="00A63084" w:rsidRDefault="002D083C" w:rsidP="00A63084">
            <w:pPr>
              <w:spacing w:line="440" w:lineRule="exact"/>
              <w:jc w:val="center"/>
              <w:rPr>
                <w:rFonts w:ascii="Times New Roman" w:hAnsi="Times New Roman"/>
                <w:b/>
                <w:sz w:val="20"/>
                <w:lang w:val="ru-RU"/>
              </w:rPr>
            </w:pPr>
            <w:proofErr w:type="gramStart"/>
            <w:r w:rsidRPr="00A63084">
              <w:rPr>
                <w:rFonts w:ascii="Times New Roman" w:hAnsi="Times New Roman"/>
                <w:b/>
                <w:sz w:val="20"/>
                <w:lang w:val="ru-RU"/>
              </w:rPr>
              <w:t>I3P(</w:t>
            </w:r>
            <w:proofErr w:type="gramEnd"/>
            <w:r w:rsidRPr="00A63084">
              <w:rPr>
                <w:rFonts w:ascii="Times New Roman" w:hAnsi="Times New Roman"/>
                <w:b/>
                <w:sz w:val="20"/>
                <w:lang w:val="ru-RU"/>
              </w:rPr>
              <w:t>50)  I3B/P(50)</w:t>
            </w:r>
          </w:p>
        </w:tc>
        <w:tc>
          <w:tcPr>
            <w:tcW w:w="1053" w:type="dxa"/>
            <w:vMerge/>
          </w:tcPr>
          <w:p w:rsidR="002D083C" w:rsidRPr="00E414B2" w:rsidRDefault="002D083C" w:rsidP="003E540F">
            <w:pPr>
              <w:spacing w:line="440" w:lineRule="exact"/>
              <w:rPr>
                <w:rFonts w:ascii="Arial" w:hAnsi="Arial" w:cs="Arial"/>
                <w:sz w:val="20"/>
              </w:rPr>
            </w:pPr>
          </w:p>
        </w:tc>
        <w:tc>
          <w:tcPr>
            <w:tcW w:w="1215" w:type="dxa"/>
            <w:vAlign w:val="center"/>
          </w:tcPr>
          <w:p w:rsidR="002D083C" w:rsidRPr="00A63084" w:rsidRDefault="002D083C" w:rsidP="00A63084">
            <w:pPr>
              <w:spacing w:line="440" w:lineRule="exact"/>
              <w:jc w:val="center"/>
              <w:rPr>
                <w:rFonts w:ascii="Arial" w:hAnsi="Arial" w:cs="Arial"/>
                <w:sz w:val="16"/>
                <w:lang w:val="ru-RU"/>
              </w:rPr>
            </w:pPr>
            <w:r w:rsidRPr="00E414B2">
              <w:rPr>
                <w:rFonts w:ascii="Arial" w:hAnsi="Arial" w:cs="Arial"/>
                <w:sz w:val="16"/>
              </w:rPr>
              <w:t>G30/G31:50</w:t>
            </w:r>
            <w:proofErr w:type="spellStart"/>
            <w:r w:rsidR="00A63084">
              <w:rPr>
                <w:rFonts w:ascii="Arial" w:hAnsi="Arial" w:cs="Arial"/>
                <w:sz w:val="16"/>
                <w:lang w:val="ru-RU"/>
              </w:rPr>
              <w:t>мбар</w:t>
            </w:r>
            <w:proofErr w:type="spellEnd"/>
          </w:p>
        </w:tc>
        <w:tc>
          <w:tcPr>
            <w:tcW w:w="1944" w:type="dxa"/>
            <w:vAlign w:val="center"/>
          </w:tcPr>
          <w:p w:rsidR="002D083C" w:rsidRPr="00A63084" w:rsidRDefault="00A63084" w:rsidP="00A63084">
            <w:pPr>
              <w:spacing w:line="440" w:lineRule="exact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Австрия, Германия</w:t>
            </w:r>
            <w:r w:rsidR="002D083C" w:rsidRPr="00A63084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972" w:type="dxa"/>
            <w:vAlign w:val="center"/>
          </w:tcPr>
          <w:p w:rsidR="002D083C" w:rsidRPr="00E414B2" w:rsidRDefault="002D083C" w:rsidP="003E540F">
            <w:pPr>
              <w:spacing w:line="440" w:lineRule="exact"/>
              <w:rPr>
                <w:rFonts w:ascii="Arial" w:hAnsi="Arial" w:cs="Arial"/>
                <w:sz w:val="18"/>
              </w:rPr>
            </w:pPr>
            <w:r w:rsidRPr="00E414B2">
              <w:rPr>
                <w:rFonts w:ascii="Arial" w:hAnsi="Arial" w:cs="Arial"/>
                <w:sz w:val="18"/>
              </w:rPr>
              <w:t>12kW</w:t>
            </w:r>
          </w:p>
          <w:p w:rsidR="002D083C" w:rsidRPr="00E414B2" w:rsidRDefault="002D083C" w:rsidP="003E540F">
            <w:pPr>
              <w:spacing w:line="440" w:lineRule="exact"/>
              <w:rPr>
                <w:rFonts w:ascii="Arial" w:hAnsi="Arial" w:cs="Arial"/>
                <w:sz w:val="18"/>
              </w:rPr>
            </w:pPr>
          </w:p>
        </w:tc>
        <w:tc>
          <w:tcPr>
            <w:tcW w:w="1215" w:type="dxa"/>
            <w:vAlign w:val="center"/>
          </w:tcPr>
          <w:p w:rsidR="002D083C" w:rsidRPr="00E414B2" w:rsidRDefault="002D083C" w:rsidP="003E540F">
            <w:pPr>
              <w:spacing w:line="440" w:lineRule="exact"/>
              <w:jc w:val="center"/>
              <w:rPr>
                <w:rFonts w:ascii="Arial" w:hAnsi="Arial" w:cs="Arial"/>
                <w:sz w:val="18"/>
              </w:rPr>
            </w:pPr>
            <w:r w:rsidRPr="00E414B2">
              <w:rPr>
                <w:rFonts w:ascii="Arial" w:hAnsi="Arial" w:cs="Arial"/>
                <w:sz w:val="18"/>
              </w:rPr>
              <w:t>5KW</w:t>
            </w:r>
          </w:p>
        </w:tc>
        <w:tc>
          <w:tcPr>
            <w:tcW w:w="1458" w:type="dxa"/>
            <w:vAlign w:val="center"/>
          </w:tcPr>
          <w:p w:rsidR="002D083C" w:rsidRPr="00E414B2" w:rsidRDefault="002D083C" w:rsidP="003E540F">
            <w:pPr>
              <w:spacing w:line="440" w:lineRule="exact"/>
              <w:jc w:val="center"/>
              <w:rPr>
                <w:rFonts w:ascii="Arial" w:hAnsi="Arial" w:cs="Arial"/>
                <w:sz w:val="18"/>
              </w:rPr>
            </w:pPr>
            <w:r w:rsidRPr="00E414B2">
              <w:rPr>
                <w:rFonts w:ascii="Arial" w:hAnsi="Arial" w:cs="Arial"/>
                <w:sz w:val="18"/>
              </w:rPr>
              <w:t>(G50)</w:t>
            </w:r>
          </w:p>
        </w:tc>
      </w:tr>
    </w:tbl>
    <w:p w:rsidR="002D083C" w:rsidRDefault="002D083C" w:rsidP="002D083C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A63084" w:rsidRDefault="00A63084" w:rsidP="002D083C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A63084" w:rsidRDefault="00A63084" w:rsidP="002D083C">
      <w:pPr>
        <w:widowControl/>
        <w:spacing w:after="200" w:line="276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Таблица инжекторов</w:t>
      </w:r>
    </w:p>
    <w:tbl>
      <w:tblPr>
        <w:tblpPr w:leftFromText="180" w:rightFromText="180" w:vertAnchor="text" w:horzAnchor="margin" w:tblpXSpec="center" w:tblpY="342"/>
        <w:tblW w:w="9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701"/>
        <w:gridCol w:w="1701"/>
        <w:gridCol w:w="1944"/>
        <w:gridCol w:w="1458"/>
        <w:gridCol w:w="1701"/>
        <w:gridCol w:w="1458"/>
      </w:tblGrid>
      <w:tr w:rsidR="00A20579" w:rsidRPr="00E414B2" w:rsidTr="003E540F">
        <w:tblPrEx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A20579" w:rsidRPr="00A20579" w:rsidRDefault="00A20579" w:rsidP="00A20579">
            <w:pPr>
              <w:spacing w:line="440" w:lineRule="exact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20579">
              <w:rPr>
                <w:rFonts w:ascii="Times New Roman" w:hAnsi="Times New Roman"/>
                <w:sz w:val="20"/>
                <w:szCs w:val="20"/>
                <w:lang w:val="ru-RU"/>
              </w:rPr>
              <w:t>Газ</w:t>
            </w:r>
          </w:p>
        </w:tc>
        <w:tc>
          <w:tcPr>
            <w:tcW w:w="1701" w:type="dxa"/>
          </w:tcPr>
          <w:p w:rsidR="00A20579" w:rsidRPr="00A20579" w:rsidRDefault="00A20579" w:rsidP="00A20579">
            <w:pPr>
              <w:spacing w:line="440" w:lineRule="exact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20579">
              <w:rPr>
                <w:rFonts w:ascii="Times New Roman" w:hAnsi="Times New Roman"/>
                <w:sz w:val="20"/>
                <w:szCs w:val="20"/>
                <w:lang w:val="ru-RU"/>
              </w:rPr>
              <w:t>Используемый газ</w:t>
            </w:r>
          </w:p>
        </w:tc>
        <w:tc>
          <w:tcPr>
            <w:tcW w:w="1944" w:type="dxa"/>
          </w:tcPr>
          <w:p w:rsidR="00A20579" w:rsidRPr="00A20579" w:rsidRDefault="00A20579" w:rsidP="00A20579">
            <w:pPr>
              <w:spacing w:line="440" w:lineRule="exact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20579">
              <w:rPr>
                <w:rFonts w:ascii="Times New Roman" w:hAnsi="Times New Roman"/>
                <w:sz w:val="20"/>
                <w:szCs w:val="20"/>
                <w:lang w:val="ru-RU"/>
              </w:rPr>
              <w:t>Давление газа</w:t>
            </w:r>
          </w:p>
        </w:tc>
        <w:tc>
          <w:tcPr>
            <w:tcW w:w="1458" w:type="dxa"/>
          </w:tcPr>
          <w:p w:rsidR="00A20579" w:rsidRPr="00A20579" w:rsidRDefault="00A20579" w:rsidP="00A20579">
            <w:pPr>
              <w:spacing w:line="440" w:lineRule="exact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20579">
              <w:rPr>
                <w:rFonts w:ascii="Times New Roman" w:hAnsi="Times New Roman"/>
                <w:sz w:val="20"/>
                <w:szCs w:val="20"/>
                <w:lang w:val="ru-RU"/>
              </w:rPr>
              <w:t>Инжектор</w:t>
            </w:r>
          </w:p>
        </w:tc>
        <w:tc>
          <w:tcPr>
            <w:tcW w:w="1701" w:type="dxa"/>
          </w:tcPr>
          <w:p w:rsidR="00A20579" w:rsidRPr="00A20579" w:rsidRDefault="00A20579" w:rsidP="00A20579">
            <w:pPr>
              <w:spacing w:line="440" w:lineRule="exact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Отвод</w:t>
            </w:r>
          </w:p>
        </w:tc>
        <w:tc>
          <w:tcPr>
            <w:tcW w:w="1458" w:type="dxa"/>
          </w:tcPr>
          <w:p w:rsidR="00A20579" w:rsidRPr="00A20579" w:rsidRDefault="00A20579" w:rsidP="00A20579">
            <w:pPr>
              <w:spacing w:line="440" w:lineRule="exact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Пилот</w:t>
            </w:r>
          </w:p>
        </w:tc>
      </w:tr>
      <w:tr w:rsidR="00A20579" w:rsidRPr="00E414B2" w:rsidTr="003E540F">
        <w:tblPrEx>
          <w:tblCellMar>
            <w:top w:w="0" w:type="dxa"/>
            <w:bottom w:w="0" w:type="dxa"/>
          </w:tblCellMar>
        </w:tblPrEx>
        <w:trPr>
          <w:cantSplit/>
          <w:trHeight w:val="145"/>
        </w:trPr>
        <w:tc>
          <w:tcPr>
            <w:tcW w:w="1701" w:type="dxa"/>
          </w:tcPr>
          <w:p w:rsidR="00A20579" w:rsidRPr="00A20579" w:rsidRDefault="00A20579" w:rsidP="003E540F">
            <w:pPr>
              <w:spacing w:line="440" w:lineRule="exact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20579">
              <w:rPr>
                <w:rFonts w:ascii="Times New Roman" w:hAnsi="Times New Roman"/>
                <w:sz w:val="20"/>
                <w:szCs w:val="20"/>
                <w:lang w:val="ru-RU"/>
              </w:rPr>
              <w:t>I3+</w:t>
            </w:r>
          </w:p>
        </w:tc>
        <w:tc>
          <w:tcPr>
            <w:tcW w:w="1701" w:type="dxa"/>
            <w:vMerge w:val="restart"/>
          </w:tcPr>
          <w:p w:rsidR="00A20579" w:rsidRPr="00A20579" w:rsidRDefault="00A20579" w:rsidP="00A20579">
            <w:pPr>
              <w:pStyle w:val="5"/>
              <w:jc w:val="center"/>
              <w:rPr>
                <w:rFonts w:ascii="Times New Roman" w:eastAsia="SimHei" w:hAnsi="Times New Roman" w:cs="Times New Roman"/>
                <w:color w:val="auto"/>
                <w:sz w:val="20"/>
                <w:szCs w:val="20"/>
                <w:lang w:val="ru-RU"/>
              </w:rPr>
            </w:pPr>
            <w:r w:rsidRPr="00A20579">
              <w:rPr>
                <w:rFonts w:ascii="Times New Roman" w:eastAsia="SimHei" w:hAnsi="Times New Roman" w:cs="Times New Roman"/>
                <w:color w:val="auto"/>
                <w:sz w:val="20"/>
                <w:szCs w:val="20"/>
                <w:lang w:val="ru-RU"/>
              </w:rPr>
              <w:t>G30/G31</w:t>
            </w:r>
          </w:p>
        </w:tc>
        <w:tc>
          <w:tcPr>
            <w:tcW w:w="1944" w:type="dxa"/>
          </w:tcPr>
          <w:p w:rsidR="00A20579" w:rsidRPr="00A20579" w:rsidRDefault="00A20579" w:rsidP="00A20579">
            <w:pPr>
              <w:spacing w:line="440" w:lineRule="exact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2057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28-30/37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ru-RU"/>
              </w:rPr>
              <w:t>мбар</w:t>
            </w:r>
            <w:proofErr w:type="spellEnd"/>
          </w:p>
        </w:tc>
        <w:tc>
          <w:tcPr>
            <w:tcW w:w="1458" w:type="dxa"/>
            <w:vMerge w:val="restart"/>
          </w:tcPr>
          <w:p w:rsidR="00A20579" w:rsidRPr="00A20579" w:rsidRDefault="00A20579" w:rsidP="00A20579">
            <w:pPr>
              <w:spacing w:line="440" w:lineRule="exact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20579">
              <w:rPr>
                <w:rFonts w:ascii="Times New Roman" w:hAnsi="Times New Roman"/>
                <w:sz w:val="20"/>
                <w:szCs w:val="20"/>
                <w:lang w:val="ru-RU"/>
              </w:rPr>
              <w:t>1.9 (100/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мм</w:t>
            </w:r>
            <w:r w:rsidRPr="00A20579"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1701" w:type="dxa"/>
            <w:vMerge w:val="restart"/>
          </w:tcPr>
          <w:p w:rsidR="00A20579" w:rsidRPr="00A20579" w:rsidRDefault="00A20579" w:rsidP="00A20579">
            <w:pPr>
              <w:spacing w:line="440" w:lineRule="exact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20579">
              <w:rPr>
                <w:rFonts w:ascii="Times New Roman" w:hAnsi="Times New Roman"/>
                <w:sz w:val="20"/>
                <w:szCs w:val="20"/>
                <w:lang w:val="ru-RU"/>
              </w:rPr>
              <w:t>120 (100/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мм</w:t>
            </w:r>
            <w:r w:rsidRPr="00A20579"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1458" w:type="dxa"/>
            <w:vMerge w:val="restart"/>
          </w:tcPr>
          <w:p w:rsidR="00A20579" w:rsidRPr="00A20579" w:rsidRDefault="00A20579" w:rsidP="00A20579">
            <w:pPr>
              <w:spacing w:line="440" w:lineRule="exact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18 (100/мм</w:t>
            </w:r>
            <w:r w:rsidRPr="00A20579"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</w:tr>
      <w:tr w:rsidR="00A20579" w:rsidRPr="00E414B2" w:rsidTr="003E540F">
        <w:tblPrEx>
          <w:tblCellMar>
            <w:top w:w="0" w:type="dxa"/>
            <w:bottom w:w="0" w:type="dxa"/>
          </w:tblCellMar>
        </w:tblPrEx>
        <w:trPr>
          <w:cantSplit/>
          <w:trHeight w:val="464"/>
        </w:trPr>
        <w:tc>
          <w:tcPr>
            <w:tcW w:w="1701" w:type="dxa"/>
          </w:tcPr>
          <w:p w:rsidR="00A20579" w:rsidRPr="00A20579" w:rsidRDefault="00A20579" w:rsidP="003E540F">
            <w:pPr>
              <w:spacing w:line="440" w:lineRule="exact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bookmarkStart w:id="3" w:name="OLE_LINK16"/>
            <w:r w:rsidRPr="00A20579">
              <w:rPr>
                <w:rFonts w:ascii="Times New Roman" w:hAnsi="Times New Roman"/>
                <w:sz w:val="20"/>
                <w:szCs w:val="20"/>
                <w:lang w:val="ru-RU"/>
              </w:rPr>
              <w:t>I3B/P</w:t>
            </w:r>
            <w:bookmarkEnd w:id="3"/>
          </w:p>
        </w:tc>
        <w:tc>
          <w:tcPr>
            <w:tcW w:w="1701" w:type="dxa"/>
            <w:vMerge/>
          </w:tcPr>
          <w:p w:rsidR="00A20579" w:rsidRPr="00E414B2" w:rsidRDefault="00A20579" w:rsidP="003E540F">
            <w:pPr>
              <w:spacing w:line="440" w:lineRule="exact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944" w:type="dxa"/>
          </w:tcPr>
          <w:p w:rsidR="00A20579" w:rsidRPr="00A20579" w:rsidRDefault="00A20579" w:rsidP="00A20579">
            <w:pPr>
              <w:spacing w:line="440" w:lineRule="exact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2057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30/30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ru-RU"/>
              </w:rPr>
              <w:t>мбар</w:t>
            </w:r>
            <w:proofErr w:type="spellEnd"/>
          </w:p>
        </w:tc>
        <w:tc>
          <w:tcPr>
            <w:tcW w:w="1458" w:type="dxa"/>
            <w:vMerge/>
          </w:tcPr>
          <w:p w:rsidR="00A20579" w:rsidRPr="00E414B2" w:rsidRDefault="00A20579" w:rsidP="003E540F">
            <w:pPr>
              <w:spacing w:line="440" w:lineRule="exact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701" w:type="dxa"/>
            <w:vMerge/>
          </w:tcPr>
          <w:p w:rsidR="00A20579" w:rsidRPr="00E414B2" w:rsidRDefault="00A20579" w:rsidP="003E540F">
            <w:pPr>
              <w:spacing w:line="440" w:lineRule="exact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458" w:type="dxa"/>
            <w:vMerge/>
          </w:tcPr>
          <w:p w:rsidR="00A20579" w:rsidRPr="00E414B2" w:rsidRDefault="00A20579" w:rsidP="003E540F">
            <w:pPr>
              <w:spacing w:line="440" w:lineRule="exact"/>
              <w:rPr>
                <w:rFonts w:ascii="Arial" w:hAnsi="Arial" w:cs="Arial"/>
                <w:b/>
                <w:sz w:val="24"/>
              </w:rPr>
            </w:pPr>
          </w:p>
        </w:tc>
      </w:tr>
      <w:tr w:rsidR="00A20579" w:rsidRPr="00E414B2" w:rsidTr="003E540F">
        <w:tblPrEx>
          <w:tblCellMar>
            <w:top w:w="0" w:type="dxa"/>
            <w:bottom w:w="0" w:type="dxa"/>
          </w:tblCellMar>
        </w:tblPrEx>
        <w:trPr>
          <w:cantSplit/>
          <w:trHeight w:val="464"/>
        </w:trPr>
        <w:tc>
          <w:tcPr>
            <w:tcW w:w="1701" w:type="dxa"/>
          </w:tcPr>
          <w:p w:rsidR="00A20579" w:rsidRPr="00A20579" w:rsidRDefault="00A20579" w:rsidP="00A20579">
            <w:pPr>
              <w:spacing w:line="440" w:lineRule="exact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20579">
              <w:rPr>
                <w:rFonts w:ascii="Times New Roman" w:hAnsi="Times New Roman"/>
                <w:sz w:val="20"/>
                <w:szCs w:val="20"/>
                <w:lang w:val="ru-RU"/>
              </w:rPr>
              <w:t>I3B/P(50)  I3P(50)</w:t>
            </w:r>
          </w:p>
        </w:tc>
        <w:tc>
          <w:tcPr>
            <w:tcW w:w="1701" w:type="dxa"/>
            <w:vMerge/>
          </w:tcPr>
          <w:p w:rsidR="00A20579" w:rsidRPr="00E414B2" w:rsidRDefault="00A20579" w:rsidP="003E540F">
            <w:pPr>
              <w:spacing w:line="440" w:lineRule="exact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944" w:type="dxa"/>
            <w:tcBorders>
              <w:bottom w:val="single" w:sz="4" w:space="0" w:color="auto"/>
            </w:tcBorders>
          </w:tcPr>
          <w:p w:rsidR="00A20579" w:rsidRPr="00A20579" w:rsidRDefault="00A20579" w:rsidP="003E540F">
            <w:pPr>
              <w:spacing w:line="440" w:lineRule="exact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50/50мбар</w:t>
            </w:r>
          </w:p>
        </w:tc>
        <w:tc>
          <w:tcPr>
            <w:tcW w:w="1458" w:type="dxa"/>
            <w:vMerge/>
          </w:tcPr>
          <w:p w:rsidR="00A20579" w:rsidRPr="00E414B2" w:rsidRDefault="00A20579" w:rsidP="003E540F">
            <w:pPr>
              <w:spacing w:line="440" w:lineRule="exact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701" w:type="dxa"/>
            <w:vMerge/>
          </w:tcPr>
          <w:p w:rsidR="00A20579" w:rsidRPr="00E414B2" w:rsidRDefault="00A20579" w:rsidP="003E540F">
            <w:pPr>
              <w:spacing w:line="440" w:lineRule="exact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458" w:type="dxa"/>
            <w:vMerge/>
          </w:tcPr>
          <w:p w:rsidR="00A20579" w:rsidRPr="00E414B2" w:rsidRDefault="00A20579" w:rsidP="003E540F">
            <w:pPr>
              <w:spacing w:line="440" w:lineRule="exact"/>
              <w:rPr>
                <w:rFonts w:ascii="Arial" w:hAnsi="Arial" w:cs="Arial"/>
                <w:b/>
                <w:sz w:val="24"/>
              </w:rPr>
            </w:pPr>
          </w:p>
        </w:tc>
      </w:tr>
    </w:tbl>
    <w:p w:rsidR="00A63084" w:rsidRDefault="00A63084" w:rsidP="002D083C">
      <w:pPr>
        <w:widowControl/>
        <w:spacing w:after="200" w:line="276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A20579" w:rsidRDefault="00A20579" w:rsidP="002D083C">
      <w:pPr>
        <w:widowControl/>
        <w:spacing w:after="200" w:line="276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651B88" w:rsidRDefault="00651B88" w:rsidP="00651B88">
      <w:pPr>
        <w:widowControl/>
        <w:spacing w:after="200"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651B88">
        <w:rPr>
          <w:rFonts w:ascii="Times New Roman" w:hAnsi="Times New Roman"/>
          <w:b/>
          <w:sz w:val="28"/>
          <w:szCs w:val="28"/>
          <w:lang w:val="ru-RU"/>
        </w:rPr>
        <w:t>УСТАНОВКА ГАЗОВОГО ОБОГРЕВАТЕЛЯ</w:t>
      </w:r>
    </w:p>
    <w:p w:rsidR="00651B88" w:rsidRDefault="00651B88" w:rsidP="00651B88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Необходимые инструменты:</w:t>
      </w:r>
    </w:p>
    <w:p w:rsidR="00651B88" w:rsidRDefault="00651B88" w:rsidP="00651B88">
      <w:pPr>
        <w:pStyle w:val="a5"/>
        <w:widowControl/>
        <w:numPr>
          <w:ilvl w:val="0"/>
          <w:numId w:val="17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Плоская отвертка</w:t>
      </w:r>
    </w:p>
    <w:p w:rsidR="00651B88" w:rsidRDefault="00651B88" w:rsidP="00651B88">
      <w:pPr>
        <w:pStyle w:val="a5"/>
        <w:widowControl/>
        <w:numPr>
          <w:ilvl w:val="0"/>
          <w:numId w:val="17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Мыльный раствор для проверки на утечку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на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газа</w:t>
      </w:r>
    </w:p>
    <w:p w:rsidR="00651B88" w:rsidRDefault="00651B88" w:rsidP="00651B88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Комплектация:</w:t>
      </w:r>
    </w:p>
    <w:p w:rsidR="00651B88" w:rsidRDefault="00651B88" w:rsidP="00651B88">
      <w:pPr>
        <w:pStyle w:val="a5"/>
        <w:widowControl/>
        <w:numPr>
          <w:ilvl w:val="0"/>
          <w:numId w:val="18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Гаечный ключ с открытым зевом 10/12 мм;</w:t>
      </w:r>
    </w:p>
    <w:p w:rsidR="00651B88" w:rsidRDefault="00172650" w:rsidP="00651B88">
      <w:pPr>
        <w:pStyle w:val="a5"/>
        <w:widowControl/>
        <w:numPr>
          <w:ilvl w:val="0"/>
          <w:numId w:val="18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Внешняя защитная панель;</w:t>
      </w:r>
    </w:p>
    <w:p w:rsidR="00172650" w:rsidRDefault="00172650" w:rsidP="00651B88">
      <w:pPr>
        <w:pStyle w:val="a5"/>
        <w:widowControl/>
        <w:numPr>
          <w:ilvl w:val="0"/>
          <w:numId w:val="18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Горелка;</w:t>
      </w:r>
    </w:p>
    <w:p w:rsidR="00172650" w:rsidRDefault="00172650" w:rsidP="00651B88">
      <w:pPr>
        <w:pStyle w:val="a5"/>
        <w:widowControl/>
        <w:numPr>
          <w:ilvl w:val="0"/>
          <w:numId w:val="18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Болт М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4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*10 – 5шт, шуруп М4 – 5 штук;</w:t>
      </w:r>
    </w:p>
    <w:p w:rsidR="00172650" w:rsidRDefault="00172650" w:rsidP="00651B88">
      <w:pPr>
        <w:pStyle w:val="a5"/>
        <w:widowControl/>
        <w:numPr>
          <w:ilvl w:val="0"/>
          <w:numId w:val="18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Передняя панель;</w:t>
      </w:r>
    </w:p>
    <w:p w:rsidR="00172650" w:rsidRDefault="00172650" w:rsidP="00651B88">
      <w:pPr>
        <w:pStyle w:val="a5"/>
        <w:widowControl/>
        <w:numPr>
          <w:ilvl w:val="0"/>
          <w:numId w:val="18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Задняя панель;</w:t>
      </w:r>
    </w:p>
    <w:p w:rsidR="00172650" w:rsidRDefault="00172650" w:rsidP="00651B88">
      <w:pPr>
        <w:pStyle w:val="a5"/>
        <w:widowControl/>
        <w:numPr>
          <w:ilvl w:val="0"/>
          <w:numId w:val="18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Болт М8*16 – 5 штук;</w:t>
      </w:r>
    </w:p>
    <w:p w:rsidR="00172650" w:rsidRDefault="00172650" w:rsidP="00651B88">
      <w:pPr>
        <w:pStyle w:val="a5"/>
        <w:widowControl/>
        <w:numPr>
          <w:ilvl w:val="0"/>
          <w:numId w:val="18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Основание;</w:t>
      </w:r>
    </w:p>
    <w:p w:rsidR="00172650" w:rsidRDefault="00172650" w:rsidP="00651B88">
      <w:pPr>
        <w:pStyle w:val="a5"/>
        <w:widowControl/>
        <w:numPr>
          <w:ilvl w:val="0"/>
          <w:numId w:val="18"/>
        </w:num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Колеса.</w:t>
      </w:r>
    </w:p>
    <w:p w:rsidR="00172650" w:rsidRDefault="00172650" w:rsidP="00172650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172650" w:rsidRDefault="00172650" w:rsidP="00172650">
      <w:pPr>
        <w:widowControl/>
        <w:spacing w:after="200"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СБОРКА</w:t>
      </w:r>
    </w:p>
    <w:p w:rsidR="00172650" w:rsidRDefault="00172650" w:rsidP="00172650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Шаг 1.</w:t>
      </w:r>
    </w:p>
    <w:p w:rsidR="00172650" w:rsidRDefault="00172650" w:rsidP="00172650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Прикрепите колеса к основанию.</w:t>
      </w:r>
    </w:p>
    <w:p w:rsidR="00672C1F" w:rsidRDefault="00672C1F" w:rsidP="00D40722">
      <w:pPr>
        <w:widowControl/>
        <w:spacing w:after="200" w:line="276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190750" cy="135578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5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C1F" w:rsidRDefault="00672C1F" w:rsidP="00672C1F">
      <w:pPr>
        <w:widowControl/>
        <w:spacing w:after="200" w:line="276" w:lineRule="auto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72C1F" w:rsidRDefault="00672C1F" w:rsidP="00672C1F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Шаг 2.</w:t>
      </w:r>
    </w:p>
    <w:p w:rsidR="00672C1F" w:rsidRDefault="00D40722" w:rsidP="00672C1F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 помощью двух шайб М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6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прикрепите ручку к задней панели. </w:t>
      </w:r>
    </w:p>
    <w:p w:rsidR="00D40722" w:rsidRDefault="00D40722" w:rsidP="00D40722">
      <w:pPr>
        <w:widowControl/>
        <w:spacing w:after="200" w:line="276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304925" cy="1916376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1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722" w:rsidRDefault="00D40722" w:rsidP="00D40722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Шаг 3.</w:t>
      </w:r>
    </w:p>
    <w:p w:rsidR="00D40722" w:rsidRDefault="00D40722" w:rsidP="00D40722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 помощью трех болтов М8*20 прикрепите заднюю панель к основанию.</w:t>
      </w:r>
    </w:p>
    <w:p w:rsidR="00D40722" w:rsidRDefault="00D40722" w:rsidP="00D40722">
      <w:pPr>
        <w:widowControl/>
        <w:spacing w:after="200" w:line="276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363683" cy="1981200"/>
            <wp:effectExtent l="19050" t="0" r="7917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683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722" w:rsidRDefault="00D40722" w:rsidP="00D40722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D40722" w:rsidRDefault="00D40722" w:rsidP="00D40722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D40722" w:rsidRDefault="00D40722" w:rsidP="00D40722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Шаг 4.</w:t>
      </w:r>
    </w:p>
    <w:p w:rsidR="00D40722" w:rsidRDefault="00D40722" w:rsidP="00D40722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 помощью четырех болтов М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4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*10, четырех плоских прокладок М4, а также четырех гаек М4 закрепите горелку на задней панели.</w:t>
      </w:r>
    </w:p>
    <w:p w:rsidR="00D40722" w:rsidRDefault="00D40722" w:rsidP="00D40722">
      <w:pPr>
        <w:widowControl/>
        <w:spacing w:after="200" w:line="276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266825" cy="2350399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35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722" w:rsidRDefault="00D40722" w:rsidP="00D40722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Шаг 5.</w:t>
      </w:r>
    </w:p>
    <w:p w:rsidR="00D40722" w:rsidRDefault="00D40722" w:rsidP="00D40722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Прикрепите дверную панель к задней панели.</w:t>
      </w:r>
    </w:p>
    <w:p w:rsidR="00D40722" w:rsidRDefault="00D40722" w:rsidP="00D40722">
      <w:pPr>
        <w:widowControl/>
        <w:spacing w:after="200" w:line="276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466850" cy="2234834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234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722" w:rsidRDefault="00D40722" w:rsidP="00D40722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D40722" w:rsidRDefault="00D40722" w:rsidP="00D40722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D40722" w:rsidRDefault="00D40722" w:rsidP="00D40722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D40722" w:rsidRDefault="00D40722">
      <w:pPr>
        <w:widowControl/>
        <w:spacing w:after="200" w:line="276" w:lineRule="auto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:rsidR="00D40722" w:rsidRDefault="00D40722" w:rsidP="00D40722">
      <w:pPr>
        <w:widowControl/>
        <w:spacing w:after="200"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ВОПРОС/ОТВЕТ</w:t>
      </w:r>
    </w:p>
    <w:tbl>
      <w:tblPr>
        <w:tblW w:w="8606" w:type="dxa"/>
        <w:jc w:val="center"/>
        <w:tblInd w:w="-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61"/>
        <w:gridCol w:w="3229"/>
        <w:gridCol w:w="2916"/>
      </w:tblGrid>
      <w:tr w:rsidR="00D40722" w:rsidRPr="00E67821" w:rsidTr="00D40722">
        <w:trPr>
          <w:trHeight w:val="473"/>
          <w:jc w:val="center"/>
        </w:trPr>
        <w:tc>
          <w:tcPr>
            <w:tcW w:w="2461" w:type="dxa"/>
            <w:vAlign w:val="center"/>
          </w:tcPr>
          <w:p w:rsidR="00D40722" w:rsidRPr="00D40722" w:rsidRDefault="00D40722" w:rsidP="00D40722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Проблема</w:t>
            </w:r>
          </w:p>
        </w:tc>
        <w:tc>
          <w:tcPr>
            <w:tcW w:w="3229" w:type="dxa"/>
            <w:vAlign w:val="center"/>
          </w:tcPr>
          <w:p w:rsidR="00D40722" w:rsidRPr="00D40722" w:rsidRDefault="00D40722" w:rsidP="00D40722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Причина</w:t>
            </w:r>
          </w:p>
        </w:tc>
        <w:tc>
          <w:tcPr>
            <w:tcW w:w="2916" w:type="dxa"/>
            <w:vAlign w:val="center"/>
          </w:tcPr>
          <w:p w:rsidR="00D40722" w:rsidRPr="00D40722" w:rsidRDefault="00D40722" w:rsidP="00D40722">
            <w:pPr>
              <w:jc w:val="center"/>
              <w:rPr>
                <w:rFonts w:ascii="Arial" w:hAnsi="Arial" w:cs="Arial"/>
                <w:b/>
                <w:lang w:val="ru-RU"/>
              </w:rPr>
            </w:pPr>
            <w:r w:rsidRPr="00D40722">
              <w:rPr>
                <w:rFonts w:ascii="Times New Roman" w:hAnsi="Times New Roman"/>
                <w:sz w:val="28"/>
                <w:szCs w:val="28"/>
                <w:lang w:val="ru-RU"/>
              </w:rPr>
              <w:t>Решение</w:t>
            </w:r>
          </w:p>
        </w:tc>
      </w:tr>
      <w:tr w:rsidR="00D40722" w:rsidRPr="00E67821" w:rsidTr="00D40722">
        <w:trPr>
          <w:trHeight w:val="296"/>
          <w:jc w:val="center"/>
        </w:trPr>
        <w:tc>
          <w:tcPr>
            <w:tcW w:w="2461" w:type="dxa"/>
            <w:vMerge w:val="restart"/>
          </w:tcPr>
          <w:p w:rsidR="00D40722" w:rsidRPr="00D40722" w:rsidRDefault="00D40722" w:rsidP="00D40722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40722">
              <w:rPr>
                <w:rFonts w:ascii="Times New Roman" w:hAnsi="Times New Roman"/>
                <w:sz w:val="28"/>
                <w:szCs w:val="28"/>
                <w:lang w:val="ru-RU"/>
              </w:rPr>
              <w:t>Нет пламени в системе розжига</w:t>
            </w:r>
          </w:p>
        </w:tc>
        <w:tc>
          <w:tcPr>
            <w:tcW w:w="3229" w:type="dxa"/>
          </w:tcPr>
          <w:p w:rsidR="00D40722" w:rsidRPr="00D40722" w:rsidRDefault="00D40722" w:rsidP="00D40722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Перекрыт вентиль на газовом баллоне</w:t>
            </w:r>
          </w:p>
        </w:tc>
        <w:tc>
          <w:tcPr>
            <w:tcW w:w="2916" w:type="dxa"/>
          </w:tcPr>
          <w:p w:rsidR="00D40722" w:rsidRPr="00D40722" w:rsidRDefault="00D40722" w:rsidP="00D40722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Откройте вентиль</w:t>
            </w:r>
          </w:p>
        </w:tc>
      </w:tr>
      <w:tr w:rsidR="00D40722" w:rsidRPr="00E67821" w:rsidTr="00D40722">
        <w:trPr>
          <w:trHeight w:val="313"/>
          <w:jc w:val="center"/>
        </w:trPr>
        <w:tc>
          <w:tcPr>
            <w:tcW w:w="2461" w:type="dxa"/>
            <w:vMerge/>
          </w:tcPr>
          <w:p w:rsidR="00D40722" w:rsidRPr="00E67821" w:rsidRDefault="00D40722" w:rsidP="003E540F">
            <w:pPr>
              <w:rPr>
                <w:rFonts w:ascii="Arial" w:hAnsi="Arial" w:cs="Arial"/>
              </w:rPr>
            </w:pPr>
          </w:p>
        </w:tc>
        <w:tc>
          <w:tcPr>
            <w:tcW w:w="3229" w:type="dxa"/>
          </w:tcPr>
          <w:p w:rsidR="00D40722" w:rsidRPr="00271F4A" w:rsidRDefault="00D40722" w:rsidP="00271F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F4A">
              <w:rPr>
                <w:rFonts w:ascii="Times New Roman" w:hAnsi="Times New Roman"/>
                <w:sz w:val="28"/>
                <w:szCs w:val="28"/>
                <w:lang w:val="ru-RU"/>
              </w:rPr>
              <w:t>Пустой газовый баллон</w:t>
            </w:r>
          </w:p>
        </w:tc>
        <w:tc>
          <w:tcPr>
            <w:tcW w:w="2916" w:type="dxa"/>
          </w:tcPr>
          <w:p w:rsidR="00D40722" w:rsidRPr="00271F4A" w:rsidRDefault="00D40722" w:rsidP="00271F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F4A">
              <w:rPr>
                <w:rFonts w:ascii="Times New Roman" w:hAnsi="Times New Roman"/>
                <w:sz w:val="28"/>
                <w:szCs w:val="28"/>
                <w:lang w:val="ru-RU"/>
              </w:rPr>
              <w:t>Наполните баллон газом</w:t>
            </w:r>
          </w:p>
        </w:tc>
      </w:tr>
      <w:tr w:rsidR="00D40722" w:rsidRPr="00E67821" w:rsidTr="00D40722">
        <w:trPr>
          <w:trHeight w:val="290"/>
          <w:jc w:val="center"/>
        </w:trPr>
        <w:tc>
          <w:tcPr>
            <w:tcW w:w="2461" w:type="dxa"/>
            <w:vMerge/>
          </w:tcPr>
          <w:p w:rsidR="00D40722" w:rsidRPr="00E67821" w:rsidRDefault="00D40722" w:rsidP="003E540F">
            <w:pPr>
              <w:rPr>
                <w:rFonts w:ascii="Arial" w:hAnsi="Arial" w:cs="Arial"/>
              </w:rPr>
            </w:pPr>
          </w:p>
        </w:tc>
        <w:tc>
          <w:tcPr>
            <w:tcW w:w="3229" w:type="dxa"/>
          </w:tcPr>
          <w:p w:rsidR="00D40722" w:rsidRPr="00271F4A" w:rsidRDefault="00D40722" w:rsidP="00271F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271F4A">
              <w:rPr>
                <w:rFonts w:ascii="Times New Roman" w:hAnsi="Times New Roman"/>
                <w:sz w:val="28"/>
                <w:szCs w:val="28"/>
                <w:lang w:val="ru-RU"/>
              </w:rPr>
              <w:t>Завоздушена</w:t>
            </w:r>
            <w:proofErr w:type="spellEnd"/>
            <w:r w:rsidRPr="00271F4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система</w:t>
            </w:r>
          </w:p>
        </w:tc>
        <w:tc>
          <w:tcPr>
            <w:tcW w:w="2916" w:type="dxa"/>
          </w:tcPr>
          <w:p w:rsidR="00D40722" w:rsidRPr="00271F4A" w:rsidRDefault="00D40722" w:rsidP="00271F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F4A">
              <w:rPr>
                <w:rFonts w:ascii="Times New Roman" w:hAnsi="Times New Roman"/>
                <w:sz w:val="28"/>
                <w:szCs w:val="28"/>
                <w:lang w:val="ru-RU"/>
              </w:rPr>
              <w:t>Выпустите воздух</w:t>
            </w:r>
          </w:p>
        </w:tc>
      </w:tr>
      <w:tr w:rsidR="00D40722" w:rsidRPr="00E67821" w:rsidTr="00D40722">
        <w:trPr>
          <w:trHeight w:val="307"/>
          <w:jc w:val="center"/>
        </w:trPr>
        <w:tc>
          <w:tcPr>
            <w:tcW w:w="2461" w:type="dxa"/>
            <w:vMerge/>
          </w:tcPr>
          <w:p w:rsidR="00D40722" w:rsidRPr="00E67821" w:rsidRDefault="00D40722" w:rsidP="003E540F">
            <w:pPr>
              <w:rPr>
                <w:rFonts w:ascii="Arial" w:hAnsi="Arial" w:cs="Arial"/>
              </w:rPr>
            </w:pPr>
          </w:p>
        </w:tc>
        <w:tc>
          <w:tcPr>
            <w:tcW w:w="3229" w:type="dxa"/>
          </w:tcPr>
          <w:p w:rsidR="00D40722" w:rsidRPr="00271F4A" w:rsidRDefault="00D40722" w:rsidP="00271F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F4A">
              <w:rPr>
                <w:rFonts w:ascii="Times New Roman" w:hAnsi="Times New Roman"/>
                <w:sz w:val="28"/>
                <w:szCs w:val="28"/>
                <w:lang w:val="ru-RU"/>
              </w:rPr>
              <w:t>Неплотное соединение</w:t>
            </w:r>
          </w:p>
        </w:tc>
        <w:tc>
          <w:tcPr>
            <w:tcW w:w="2916" w:type="dxa"/>
          </w:tcPr>
          <w:p w:rsidR="00D40722" w:rsidRPr="00271F4A" w:rsidRDefault="00D40722" w:rsidP="00271F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F4A">
              <w:rPr>
                <w:rFonts w:ascii="Times New Roman" w:hAnsi="Times New Roman"/>
                <w:sz w:val="28"/>
                <w:szCs w:val="28"/>
                <w:lang w:val="ru-RU"/>
              </w:rPr>
              <w:t>Проверьте все места соединений</w:t>
            </w:r>
          </w:p>
        </w:tc>
      </w:tr>
      <w:tr w:rsidR="00D40722" w:rsidRPr="00E67821" w:rsidTr="00D40722">
        <w:trPr>
          <w:trHeight w:val="297"/>
          <w:jc w:val="center"/>
        </w:trPr>
        <w:tc>
          <w:tcPr>
            <w:tcW w:w="2461" w:type="dxa"/>
            <w:vMerge w:val="restart"/>
          </w:tcPr>
          <w:p w:rsidR="00D40722" w:rsidRPr="00271F4A" w:rsidRDefault="00271F4A" w:rsidP="00271F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F4A">
              <w:rPr>
                <w:rFonts w:ascii="Times New Roman" w:hAnsi="Times New Roman"/>
                <w:sz w:val="28"/>
                <w:szCs w:val="28"/>
                <w:lang w:val="ru-RU"/>
              </w:rPr>
              <w:t>Обогреватель не поддерживает горение</w:t>
            </w:r>
          </w:p>
        </w:tc>
        <w:tc>
          <w:tcPr>
            <w:tcW w:w="3229" w:type="dxa"/>
          </w:tcPr>
          <w:p w:rsidR="00D40722" w:rsidRPr="00271F4A" w:rsidRDefault="00271F4A" w:rsidP="00271F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F4A">
              <w:rPr>
                <w:rFonts w:ascii="Times New Roman" w:hAnsi="Times New Roman"/>
                <w:sz w:val="28"/>
                <w:szCs w:val="28"/>
                <w:lang w:val="ru-RU"/>
              </w:rPr>
              <w:t>Загрязнено место розжига</w:t>
            </w:r>
          </w:p>
        </w:tc>
        <w:tc>
          <w:tcPr>
            <w:tcW w:w="2916" w:type="dxa"/>
          </w:tcPr>
          <w:p w:rsidR="00D40722" w:rsidRPr="00271F4A" w:rsidRDefault="00271F4A" w:rsidP="00271F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F4A">
              <w:rPr>
                <w:rFonts w:ascii="Times New Roman" w:hAnsi="Times New Roman"/>
                <w:sz w:val="28"/>
                <w:szCs w:val="28"/>
                <w:lang w:val="ru-RU"/>
              </w:rPr>
              <w:t>Почистите обогреватель</w:t>
            </w:r>
          </w:p>
        </w:tc>
      </w:tr>
      <w:tr w:rsidR="00D40722" w:rsidRPr="00E67821" w:rsidTr="00D40722">
        <w:trPr>
          <w:trHeight w:val="301"/>
          <w:jc w:val="center"/>
        </w:trPr>
        <w:tc>
          <w:tcPr>
            <w:tcW w:w="2461" w:type="dxa"/>
            <w:vMerge/>
          </w:tcPr>
          <w:p w:rsidR="00D40722" w:rsidRPr="00271F4A" w:rsidRDefault="00D40722" w:rsidP="00271F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229" w:type="dxa"/>
          </w:tcPr>
          <w:p w:rsidR="00D40722" w:rsidRPr="00271F4A" w:rsidRDefault="00271F4A" w:rsidP="00271F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F4A">
              <w:rPr>
                <w:rFonts w:ascii="Times New Roman" w:hAnsi="Times New Roman"/>
                <w:sz w:val="28"/>
                <w:szCs w:val="28"/>
                <w:lang w:val="ru-RU"/>
              </w:rPr>
              <w:t>Неплотное соединение</w:t>
            </w:r>
          </w:p>
        </w:tc>
        <w:tc>
          <w:tcPr>
            <w:tcW w:w="2916" w:type="dxa"/>
          </w:tcPr>
          <w:p w:rsidR="00D40722" w:rsidRPr="00271F4A" w:rsidRDefault="00271F4A" w:rsidP="00271F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F4A">
              <w:rPr>
                <w:rFonts w:ascii="Times New Roman" w:hAnsi="Times New Roman"/>
                <w:sz w:val="28"/>
                <w:szCs w:val="28"/>
                <w:lang w:val="ru-RU"/>
              </w:rPr>
              <w:t>Проверьте все места соединений</w:t>
            </w:r>
          </w:p>
        </w:tc>
      </w:tr>
      <w:tr w:rsidR="00D40722" w:rsidRPr="00E67821" w:rsidTr="00D40722">
        <w:trPr>
          <w:trHeight w:val="305"/>
          <w:jc w:val="center"/>
        </w:trPr>
        <w:tc>
          <w:tcPr>
            <w:tcW w:w="2461" w:type="dxa"/>
            <w:vMerge/>
          </w:tcPr>
          <w:p w:rsidR="00D40722" w:rsidRPr="00271F4A" w:rsidRDefault="00D40722" w:rsidP="00271F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229" w:type="dxa"/>
          </w:tcPr>
          <w:p w:rsidR="00D40722" w:rsidRPr="00271F4A" w:rsidRDefault="00271F4A" w:rsidP="00271F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F4A">
              <w:rPr>
                <w:rFonts w:ascii="Times New Roman" w:hAnsi="Times New Roman"/>
                <w:sz w:val="28"/>
                <w:szCs w:val="28"/>
                <w:lang w:val="ru-RU"/>
              </w:rPr>
              <w:t>Поломка термопары</w:t>
            </w:r>
          </w:p>
        </w:tc>
        <w:tc>
          <w:tcPr>
            <w:tcW w:w="2916" w:type="dxa"/>
          </w:tcPr>
          <w:p w:rsidR="00D40722" w:rsidRPr="00271F4A" w:rsidRDefault="00271F4A" w:rsidP="00271F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F4A">
              <w:rPr>
                <w:rFonts w:ascii="Times New Roman" w:hAnsi="Times New Roman"/>
                <w:sz w:val="28"/>
                <w:szCs w:val="28"/>
                <w:lang w:val="ru-RU"/>
              </w:rPr>
              <w:t>Замените термопару</w:t>
            </w:r>
          </w:p>
        </w:tc>
      </w:tr>
      <w:tr w:rsidR="00D40722" w:rsidRPr="00E67821" w:rsidTr="00D40722">
        <w:trPr>
          <w:trHeight w:val="310"/>
          <w:jc w:val="center"/>
        </w:trPr>
        <w:tc>
          <w:tcPr>
            <w:tcW w:w="2461" w:type="dxa"/>
            <w:vMerge/>
          </w:tcPr>
          <w:p w:rsidR="00D40722" w:rsidRPr="00271F4A" w:rsidRDefault="00D40722" w:rsidP="00271F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229" w:type="dxa"/>
          </w:tcPr>
          <w:p w:rsidR="00D40722" w:rsidRPr="00271F4A" w:rsidRDefault="00271F4A" w:rsidP="00271F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F4A">
              <w:rPr>
                <w:rFonts w:ascii="Times New Roman" w:hAnsi="Times New Roman"/>
                <w:sz w:val="28"/>
                <w:szCs w:val="28"/>
                <w:lang w:val="ru-RU"/>
              </w:rPr>
              <w:t>Утечка газа</w:t>
            </w:r>
          </w:p>
        </w:tc>
        <w:tc>
          <w:tcPr>
            <w:tcW w:w="2916" w:type="dxa"/>
          </w:tcPr>
          <w:p w:rsidR="00D40722" w:rsidRPr="00271F4A" w:rsidRDefault="00271F4A" w:rsidP="00271F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F4A">
              <w:rPr>
                <w:rFonts w:ascii="Times New Roman" w:hAnsi="Times New Roman"/>
                <w:sz w:val="28"/>
                <w:szCs w:val="28"/>
                <w:lang w:val="ru-RU"/>
              </w:rPr>
              <w:t>Проверьте все места соединений</w:t>
            </w:r>
          </w:p>
        </w:tc>
      </w:tr>
      <w:tr w:rsidR="00D40722" w:rsidRPr="00E67821" w:rsidTr="00D40722">
        <w:trPr>
          <w:trHeight w:val="285"/>
          <w:jc w:val="center"/>
        </w:trPr>
        <w:tc>
          <w:tcPr>
            <w:tcW w:w="2461" w:type="dxa"/>
            <w:vMerge/>
          </w:tcPr>
          <w:p w:rsidR="00D40722" w:rsidRPr="00271F4A" w:rsidRDefault="00D40722" w:rsidP="00271F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229" w:type="dxa"/>
          </w:tcPr>
          <w:p w:rsidR="00D40722" w:rsidRPr="00271F4A" w:rsidRDefault="00271F4A" w:rsidP="00271F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F4A">
              <w:rPr>
                <w:rFonts w:ascii="Times New Roman" w:hAnsi="Times New Roman"/>
                <w:sz w:val="28"/>
                <w:szCs w:val="28"/>
                <w:lang w:val="ru-RU"/>
              </w:rPr>
              <w:t>Низкое давление при подаче газа</w:t>
            </w:r>
          </w:p>
        </w:tc>
        <w:tc>
          <w:tcPr>
            <w:tcW w:w="2916" w:type="dxa"/>
          </w:tcPr>
          <w:p w:rsidR="00D40722" w:rsidRPr="00271F4A" w:rsidRDefault="00271F4A" w:rsidP="00271F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F4A">
              <w:rPr>
                <w:rFonts w:ascii="Times New Roman" w:hAnsi="Times New Roman"/>
                <w:sz w:val="28"/>
                <w:szCs w:val="28"/>
                <w:lang w:val="ru-RU"/>
              </w:rPr>
              <w:t>Заканчивается газ в баллоне</w:t>
            </w:r>
          </w:p>
        </w:tc>
      </w:tr>
      <w:tr w:rsidR="00D40722" w:rsidRPr="00E67821" w:rsidTr="00D40722">
        <w:trPr>
          <w:trHeight w:val="318"/>
          <w:jc w:val="center"/>
        </w:trPr>
        <w:tc>
          <w:tcPr>
            <w:tcW w:w="2461" w:type="dxa"/>
            <w:vMerge w:val="restart"/>
          </w:tcPr>
          <w:p w:rsidR="00D40722" w:rsidRPr="00271F4A" w:rsidRDefault="00271F4A" w:rsidP="00271F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F4A">
              <w:rPr>
                <w:rFonts w:ascii="Times New Roman" w:hAnsi="Times New Roman"/>
                <w:sz w:val="28"/>
                <w:szCs w:val="28"/>
                <w:lang w:val="ru-RU"/>
              </w:rPr>
              <w:t>Нет пламени в горелке</w:t>
            </w:r>
          </w:p>
        </w:tc>
        <w:tc>
          <w:tcPr>
            <w:tcW w:w="3229" w:type="dxa"/>
          </w:tcPr>
          <w:p w:rsidR="00D40722" w:rsidRPr="00271F4A" w:rsidRDefault="00271F4A" w:rsidP="00271F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F4A">
              <w:rPr>
                <w:rFonts w:ascii="Times New Roman" w:hAnsi="Times New Roman"/>
                <w:sz w:val="28"/>
                <w:szCs w:val="28"/>
                <w:lang w:val="ru-RU"/>
              </w:rPr>
              <w:t>Низкое давление</w:t>
            </w:r>
          </w:p>
        </w:tc>
        <w:tc>
          <w:tcPr>
            <w:tcW w:w="2916" w:type="dxa"/>
          </w:tcPr>
          <w:p w:rsidR="00D40722" w:rsidRPr="00271F4A" w:rsidRDefault="00271F4A" w:rsidP="00271F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F4A">
              <w:rPr>
                <w:rFonts w:ascii="Times New Roman" w:hAnsi="Times New Roman"/>
                <w:sz w:val="28"/>
                <w:szCs w:val="28"/>
                <w:lang w:val="ru-RU"/>
              </w:rPr>
              <w:t>Заканчивается газ в баллоне</w:t>
            </w:r>
          </w:p>
        </w:tc>
      </w:tr>
      <w:tr w:rsidR="00D40722" w:rsidRPr="00E67821" w:rsidTr="00D40722">
        <w:trPr>
          <w:trHeight w:val="293"/>
          <w:jc w:val="center"/>
        </w:trPr>
        <w:tc>
          <w:tcPr>
            <w:tcW w:w="2461" w:type="dxa"/>
            <w:vMerge/>
          </w:tcPr>
          <w:p w:rsidR="00D40722" w:rsidRPr="00271F4A" w:rsidRDefault="00D40722" w:rsidP="00271F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229" w:type="dxa"/>
          </w:tcPr>
          <w:p w:rsidR="00D40722" w:rsidRPr="00271F4A" w:rsidRDefault="00271F4A" w:rsidP="00271F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F4A">
              <w:rPr>
                <w:rFonts w:ascii="Times New Roman" w:hAnsi="Times New Roman"/>
                <w:sz w:val="28"/>
                <w:szCs w:val="28"/>
                <w:lang w:val="ru-RU"/>
              </w:rPr>
              <w:t>Обогреватель выключен</w:t>
            </w:r>
          </w:p>
        </w:tc>
        <w:tc>
          <w:tcPr>
            <w:tcW w:w="2916" w:type="dxa"/>
          </w:tcPr>
          <w:p w:rsidR="00D40722" w:rsidRPr="00271F4A" w:rsidRDefault="00271F4A" w:rsidP="00271F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F4A">
              <w:rPr>
                <w:rFonts w:ascii="Times New Roman" w:hAnsi="Times New Roman"/>
                <w:sz w:val="28"/>
                <w:szCs w:val="28"/>
                <w:lang w:val="ru-RU"/>
              </w:rPr>
              <w:t>Включите обогреватель</w:t>
            </w:r>
          </w:p>
        </w:tc>
      </w:tr>
      <w:tr w:rsidR="00D40722" w:rsidRPr="00E67821" w:rsidTr="00D40722">
        <w:trPr>
          <w:trHeight w:val="312"/>
          <w:jc w:val="center"/>
        </w:trPr>
        <w:tc>
          <w:tcPr>
            <w:tcW w:w="2461" w:type="dxa"/>
            <w:vMerge/>
          </w:tcPr>
          <w:p w:rsidR="00D40722" w:rsidRPr="00271F4A" w:rsidRDefault="00D40722" w:rsidP="00271F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229" w:type="dxa"/>
          </w:tcPr>
          <w:p w:rsidR="00D40722" w:rsidRPr="00271F4A" w:rsidRDefault="00271F4A" w:rsidP="00271F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F4A">
              <w:rPr>
                <w:rFonts w:ascii="Times New Roman" w:hAnsi="Times New Roman"/>
                <w:sz w:val="28"/>
                <w:szCs w:val="28"/>
                <w:lang w:val="ru-RU"/>
              </w:rPr>
              <w:t>Поломка термопары</w:t>
            </w:r>
          </w:p>
        </w:tc>
        <w:tc>
          <w:tcPr>
            <w:tcW w:w="2916" w:type="dxa"/>
          </w:tcPr>
          <w:p w:rsidR="00D40722" w:rsidRPr="00271F4A" w:rsidRDefault="00271F4A" w:rsidP="00271F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F4A">
              <w:rPr>
                <w:rFonts w:ascii="Times New Roman" w:hAnsi="Times New Roman"/>
                <w:sz w:val="28"/>
                <w:szCs w:val="28"/>
                <w:lang w:val="ru-RU"/>
              </w:rPr>
              <w:t>Замените термопару</w:t>
            </w:r>
          </w:p>
        </w:tc>
      </w:tr>
      <w:tr w:rsidR="00D40722" w:rsidRPr="00271F4A" w:rsidTr="00D40722">
        <w:trPr>
          <w:trHeight w:val="754"/>
          <w:jc w:val="center"/>
        </w:trPr>
        <w:tc>
          <w:tcPr>
            <w:tcW w:w="2461" w:type="dxa"/>
            <w:vMerge/>
          </w:tcPr>
          <w:p w:rsidR="00D40722" w:rsidRPr="00271F4A" w:rsidRDefault="00D40722" w:rsidP="00271F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229" w:type="dxa"/>
          </w:tcPr>
          <w:p w:rsidR="00D40722" w:rsidRPr="00271F4A" w:rsidRDefault="00271F4A" w:rsidP="00271F4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F4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Неверное положение системы </w:t>
            </w:r>
            <w:proofErr w:type="spellStart"/>
            <w:r w:rsidRPr="00271F4A">
              <w:rPr>
                <w:rFonts w:ascii="Times New Roman" w:hAnsi="Times New Roman"/>
                <w:sz w:val="28"/>
                <w:szCs w:val="28"/>
                <w:lang w:val="ru-RU"/>
              </w:rPr>
              <w:t>поджига</w:t>
            </w:r>
            <w:proofErr w:type="spellEnd"/>
          </w:p>
        </w:tc>
        <w:tc>
          <w:tcPr>
            <w:tcW w:w="2916" w:type="dxa"/>
          </w:tcPr>
          <w:p w:rsidR="00D40722" w:rsidRPr="00271F4A" w:rsidRDefault="00271F4A" w:rsidP="00271F4A">
            <w:pPr>
              <w:ind w:left="280" w:hangingChars="100" w:hanging="28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F4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Поставьте </w:t>
            </w:r>
            <w:proofErr w:type="spellStart"/>
            <w:r w:rsidRPr="00271F4A">
              <w:rPr>
                <w:rFonts w:ascii="Times New Roman" w:hAnsi="Times New Roman"/>
                <w:sz w:val="28"/>
                <w:szCs w:val="28"/>
                <w:lang w:val="ru-RU"/>
              </w:rPr>
              <w:t>поджиг</w:t>
            </w:r>
            <w:proofErr w:type="spellEnd"/>
            <w:r w:rsidRPr="00271F4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верное положение</w:t>
            </w:r>
          </w:p>
        </w:tc>
      </w:tr>
    </w:tbl>
    <w:p w:rsidR="00D40722" w:rsidRPr="00271F4A" w:rsidRDefault="00D40722" w:rsidP="00D40722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</w:p>
    <w:sectPr w:rsidR="00D40722" w:rsidRPr="00271F4A" w:rsidSect="00A913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601E0"/>
    <w:multiLevelType w:val="hybridMultilevel"/>
    <w:tmpl w:val="44388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DF2F4F"/>
    <w:multiLevelType w:val="hybridMultilevel"/>
    <w:tmpl w:val="664E1E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7705938"/>
    <w:multiLevelType w:val="hybridMultilevel"/>
    <w:tmpl w:val="1B224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A9494E"/>
    <w:multiLevelType w:val="singleLevel"/>
    <w:tmpl w:val="AE4AD96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  <w:lang w:val="ru-RU"/>
      </w:rPr>
    </w:lvl>
  </w:abstractNum>
  <w:abstractNum w:abstractNumId="4">
    <w:nsid w:val="26AE177A"/>
    <w:multiLevelType w:val="hybridMultilevel"/>
    <w:tmpl w:val="73564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2E0F4D"/>
    <w:multiLevelType w:val="hybridMultilevel"/>
    <w:tmpl w:val="4F24A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B6616F"/>
    <w:multiLevelType w:val="hybridMultilevel"/>
    <w:tmpl w:val="4C98C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3A183D"/>
    <w:multiLevelType w:val="hybridMultilevel"/>
    <w:tmpl w:val="1682C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160F5A"/>
    <w:multiLevelType w:val="singleLevel"/>
    <w:tmpl w:val="33EAFD3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</w:abstractNum>
  <w:abstractNum w:abstractNumId="9">
    <w:nsid w:val="4DB30C06"/>
    <w:multiLevelType w:val="hybridMultilevel"/>
    <w:tmpl w:val="F4BE9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0269E0"/>
    <w:multiLevelType w:val="hybridMultilevel"/>
    <w:tmpl w:val="C0C84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7B183A"/>
    <w:multiLevelType w:val="hybridMultilevel"/>
    <w:tmpl w:val="3F6C7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D75B94"/>
    <w:multiLevelType w:val="hybridMultilevel"/>
    <w:tmpl w:val="0B609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970FC4"/>
    <w:multiLevelType w:val="singleLevel"/>
    <w:tmpl w:val="DB76F67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  <w:lang w:val="ru-RU"/>
      </w:rPr>
    </w:lvl>
  </w:abstractNum>
  <w:abstractNum w:abstractNumId="14">
    <w:nsid w:val="6E6039C8"/>
    <w:multiLevelType w:val="hybridMultilevel"/>
    <w:tmpl w:val="D58E3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A614CF"/>
    <w:multiLevelType w:val="hybridMultilevel"/>
    <w:tmpl w:val="F412F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B33888"/>
    <w:multiLevelType w:val="singleLevel"/>
    <w:tmpl w:val="33EAFD3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</w:abstractNum>
  <w:abstractNum w:abstractNumId="17">
    <w:nsid w:val="7C0D50B0"/>
    <w:multiLevelType w:val="hybridMultilevel"/>
    <w:tmpl w:val="47445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"/>
  </w:num>
  <w:num w:numId="4">
    <w:abstractNumId w:val="15"/>
  </w:num>
  <w:num w:numId="5">
    <w:abstractNumId w:val="7"/>
  </w:num>
  <w:num w:numId="6">
    <w:abstractNumId w:val="8"/>
  </w:num>
  <w:num w:numId="7">
    <w:abstractNumId w:val="3"/>
  </w:num>
  <w:num w:numId="8">
    <w:abstractNumId w:val="16"/>
  </w:num>
  <w:num w:numId="9">
    <w:abstractNumId w:val="13"/>
  </w:num>
  <w:num w:numId="10">
    <w:abstractNumId w:val="17"/>
  </w:num>
  <w:num w:numId="11">
    <w:abstractNumId w:val="14"/>
  </w:num>
  <w:num w:numId="12">
    <w:abstractNumId w:val="0"/>
  </w:num>
  <w:num w:numId="13">
    <w:abstractNumId w:val="11"/>
  </w:num>
  <w:num w:numId="14">
    <w:abstractNumId w:val="5"/>
  </w:num>
  <w:num w:numId="15">
    <w:abstractNumId w:val="2"/>
  </w:num>
  <w:num w:numId="16">
    <w:abstractNumId w:val="6"/>
  </w:num>
  <w:num w:numId="17">
    <w:abstractNumId w:val="12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42E2"/>
    <w:rsid w:val="00136D16"/>
    <w:rsid w:val="00172650"/>
    <w:rsid w:val="00271F4A"/>
    <w:rsid w:val="002D083C"/>
    <w:rsid w:val="00477506"/>
    <w:rsid w:val="00497DF5"/>
    <w:rsid w:val="005C247C"/>
    <w:rsid w:val="00651B88"/>
    <w:rsid w:val="00672C1F"/>
    <w:rsid w:val="006D4260"/>
    <w:rsid w:val="00787967"/>
    <w:rsid w:val="007F7472"/>
    <w:rsid w:val="008F3E04"/>
    <w:rsid w:val="00901457"/>
    <w:rsid w:val="00A20579"/>
    <w:rsid w:val="00A63084"/>
    <w:rsid w:val="00A819AC"/>
    <w:rsid w:val="00A913A5"/>
    <w:rsid w:val="00BF4ED8"/>
    <w:rsid w:val="00C0305B"/>
    <w:rsid w:val="00D213FD"/>
    <w:rsid w:val="00D40722"/>
    <w:rsid w:val="00D724A0"/>
    <w:rsid w:val="00E17238"/>
    <w:rsid w:val="00E82BB7"/>
    <w:rsid w:val="00EE3F60"/>
    <w:rsid w:val="00F551D3"/>
    <w:rsid w:val="00F942E2"/>
    <w:rsid w:val="00FA6BC3"/>
    <w:rsid w:val="00FE244C"/>
    <w:rsid w:val="00FE61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2E2"/>
    <w:pPr>
      <w:widowControl w:val="0"/>
      <w:spacing w:after="0" w:line="240" w:lineRule="auto"/>
      <w:jc w:val="both"/>
    </w:pPr>
    <w:rPr>
      <w:rFonts w:ascii="Verdana" w:eastAsia="SimHei" w:hAnsi="Verdana" w:cs="Times New Roman"/>
      <w:kern w:val="21"/>
      <w:sz w:val="21"/>
      <w:szCs w:val="21"/>
      <w:lang w:val="en-US" w:eastAsia="zh-C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083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D083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F942E2"/>
    <w:pPr>
      <w:keepNext/>
      <w:spacing w:line="400" w:lineRule="exact"/>
      <w:outlineLvl w:val="6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F942E2"/>
    <w:rPr>
      <w:rFonts w:ascii="Verdana" w:eastAsia="SimHei" w:hAnsi="Verdana" w:cs="Times New Roman"/>
      <w:b/>
      <w:bCs/>
      <w:kern w:val="21"/>
      <w:sz w:val="28"/>
      <w:szCs w:val="21"/>
      <w:lang w:val="en-US" w:eastAsia="zh-CN"/>
    </w:rPr>
  </w:style>
  <w:style w:type="paragraph" w:styleId="a3">
    <w:name w:val="Balloon Text"/>
    <w:basedOn w:val="a"/>
    <w:link w:val="a4"/>
    <w:uiPriority w:val="99"/>
    <w:semiHidden/>
    <w:unhideWhenUsed/>
    <w:rsid w:val="00F942E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2E2"/>
    <w:rPr>
      <w:rFonts w:ascii="Tahoma" w:eastAsia="SimHei" w:hAnsi="Tahoma" w:cs="Tahoma"/>
      <w:kern w:val="21"/>
      <w:sz w:val="16"/>
      <w:szCs w:val="16"/>
      <w:lang w:val="en-US" w:eastAsia="zh-CN"/>
    </w:rPr>
  </w:style>
  <w:style w:type="paragraph" w:styleId="a5">
    <w:name w:val="List Paragraph"/>
    <w:basedOn w:val="a"/>
    <w:uiPriority w:val="34"/>
    <w:qFormat/>
    <w:rsid w:val="00F942E2"/>
    <w:pPr>
      <w:ind w:left="720"/>
      <w:contextualSpacing/>
    </w:pPr>
  </w:style>
  <w:style w:type="table" w:styleId="a6">
    <w:name w:val="Table Grid"/>
    <w:basedOn w:val="a1"/>
    <w:uiPriority w:val="59"/>
    <w:rsid w:val="004775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rsid w:val="007F7472"/>
    <w:pPr>
      <w:spacing w:line="440" w:lineRule="exact"/>
    </w:pPr>
    <w:rPr>
      <w:rFonts w:ascii="Arial" w:eastAsia="SimSun" w:hAnsi="Arial"/>
      <w:kern w:val="2"/>
      <w:sz w:val="22"/>
      <w:szCs w:val="24"/>
    </w:rPr>
  </w:style>
  <w:style w:type="character" w:customStyle="1" w:styleId="22">
    <w:name w:val="Основной текст 2 Знак"/>
    <w:basedOn w:val="a0"/>
    <w:link w:val="21"/>
    <w:rsid w:val="007F7472"/>
    <w:rPr>
      <w:rFonts w:ascii="Arial" w:eastAsia="SimSun" w:hAnsi="Arial" w:cs="Times New Roman"/>
      <w:kern w:val="2"/>
      <w:szCs w:val="24"/>
      <w:lang w:val="en-US" w:eastAsia="zh-CN"/>
    </w:rPr>
  </w:style>
  <w:style w:type="paragraph" w:styleId="a7">
    <w:name w:val="Body Text"/>
    <w:basedOn w:val="a"/>
    <w:link w:val="a8"/>
    <w:uiPriority w:val="99"/>
    <w:semiHidden/>
    <w:unhideWhenUsed/>
    <w:rsid w:val="00F551D3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F551D3"/>
    <w:rPr>
      <w:rFonts w:ascii="Verdana" w:eastAsia="SimHei" w:hAnsi="Verdana" w:cs="Times New Roman"/>
      <w:kern w:val="21"/>
      <w:sz w:val="21"/>
      <w:szCs w:val="21"/>
      <w:lang w:val="en-US" w:eastAsia="zh-CN"/>
    </w:rPr>
  </w:style>
  <w:style w:type="character" w:customStyle="1" w:styleId="1">
    <w:name w:val="Основной текст1"/>
    <w:basedOn w:val="a0"/>
    <w:rsid w:val="00E1723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en-US" w:eastAsia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2D083C"/>
    <w:rPr>
      <w:rFonts w:asciiTheme="majorHAnsi" w:eastAsiaTheme="majorEastAsia" w:hAnsiTheme="majorHAnsi" w:cstheme="majorBidi"/>
      <w:b/>
      <w:bCs/>
      <w:color w:val="4F81BD" w:themeColor="accent1"/>
      <w:kern w:val="21"/>
      <w:sz w:val="26"/>
      <w:szCs w:val="26"/>
      <w:lang w:val="en-US" w:eastAsia="zh-CN"/>
    </w:rPr>
  </w:style>
  <w:style w:type="character" w:customStyle="1" w:styleId="50">
    <w:name w:val="Заголовок 5 Знак"/>
    <w:basedOn w:val="a0"/>
    <w:link w:val="5"/>
    <w:uiPriority w:val="9"/>
    <w:semiHidden/>
    <w:rsid w:val="002D083C"/>
    <w:rPr>
      <w:rFonts w:asciiTheme="majorHAnsi" w:eastAsiaTheme="majorEastAsia" w:hAnsiTheme="majorHAnsi" w:cstheme="majorBidi"/>
      <w:color w:val="243F60" w:themeColor="accent1" w:themeShade="7F"/>
      <w:kern w:val="21"/>
      <w:sz w:val="21"/>
      <w:szCs w:val="21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15</Pages>
  <Words>2018</Words>
  <Characters>11508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Mikhalchuk</dc:creator>
  <cp:lastModifiedBy>Mikhalchuk</cp:lastModifiedBy>
  <cp:revision>6</cp:revision>
  <dcterms:created xsi:type="dcterms:W3CDTF">2016-07-06T10:14:00Z</dcterms:created>
  <dcterms:modified xsi:type="dcterms:W3CDTF">2016-07-06T14:46:00Z</dcterms:modified>
</cp:coreProperties>
</file>